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z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jatečních druhů masa a jejich předběžné 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tepelných úprav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zařízení pro tepelnou úpravu, nádobí a náčiní.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práce s recepturami a technologickým postupem.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technologií úpravy tradičních pokrmů z mas, hojně používaných v české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Senzoricky rozlišuje jednotlivé druhy mas.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tepelnou úpravu podle druhu a části masa.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správné zařízení, nádobí a náčiní k přípravě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pro přípravu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Převezme a zkontroluje kvalitu i kvantitu surovin na přípravu pokrmu dle zadaného technologického postupu.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předběžnou úpravu surovin.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pokrm v náležité chuťové a estetické kvalitě.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dodržuje předepsané předpisy BOZP, osobní a pracovní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Hovězí maso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tradičních hovězích pečení, rolád a závitků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připravené: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 vařeného hovězího masa vcelku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 dušeného hovězího masa krájeného na plátky, kostky, nudličky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Vepřové maso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tradičních vepřových pečení, rolád a závitků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připravené: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vařeného vepřového masa, pokrmy vepřových hodů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dušeného vepřového masa v celku, krájeného na plátky, kostky, nudličky, příprava rolád a závitků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pečeného vepřového masa vcelku, krájeného na kostky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 běžné třídě. Vyučující za pomoci výkladu, prezentací a videoukázek seznámí žáky s technologickými postupy úpravy tradičních pokrmů z mas. Jako základní pomůcky slouží PC, dataprojektor, učebnice a další odborná literatura. Po každém teoreticky absolvovaném bloku se doporučuje zařadit procvičení a zopakování učiva a ihned zařadit část praktickou týkající se příslušného bloku.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probíhá v odborné učebně (kuchyni) stravovacích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 doplněný problémovými otázkami, na které odpovídá dle svých schopností, učitel jeho odpovědi doplňuje a vysvětluje.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zadání praktického úkolu.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 technologickým postupem přípravy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technologický postup přípravy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a zkontroluje kvalitu i kvantitu surovin na přípravu pokrmu dle zadaného technologického postupu.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správné zařízení, nádobí a náčiní k přípravě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předběžnou úpravu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pokrm dle zadání.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Expeduje pokrm v náležité chuťové a estetické kvalitě.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práci dodržuje předepsané předpisy BOZP, osobní a pracovní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probíhá ověření výsledků vzdělávání formou ústní a písemnou za pomoci nestandardizovaného didaktického testu s otevřenými i uzavřenými otázkami vždy po dokončení bloku. Při hodnocení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probíhá ověření výsledků vždy po dokončení bloku, a to pomocí ústního zkoušení technologického postupu přípravy pokrmů a praktické přípravy zadaného pokrmu včetně jeho prezentace. V praktické části zkoušky je dále sledováno plnění BOZP, osobní hygiena, příprava pokrmu, samostatnost, přístup k plnění zadaného úkolu, aktivita, organizace práce, dodržení technologického postupu, expedice a prezentace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a písemného zkoušení je posuzována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teoretické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–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6 %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 – 40 %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u praktické části (maximum dosažení 100 bodů):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Organizace práce, BOZP, hygiena, samostatnost (dodržování BOZP, dodržování hygienických předpisů) 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technologického postupu (dodržení posloupnosti, správnost technologického postupu) 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pokrmů (převzetí surovin, dodržení technologického postupu, organizace práce, samostatnost) – max. 40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pokrmů (expedice, úprava na talíři) 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bodů na klasifikaci: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bodů (100–86 %) ...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– 71 bodů (85–71 %) ...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56 bodů (70–56 %) ...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 – 40 bodů (55–40 %) ...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0 bodů (39–0 %) ...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absolvuje 90 % výuky.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teoretické části absolvuje minimálně 1x ústní zkoušení, 1x písemné zkoušení.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praktické části absolvuje praktickou zkoušku, připraví tradiční pokrm z masa, losovaný či zadaný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 </w:t>
      </w:r>
      <w:r>
        <w:rPr>
          <w:i/>
        </w:rPr>
        <w:t xml:space="preserve">Kuchařské práce: technologie: učebnice pro odborná učiliště</w:t>
      </w:r>
      <w:r>
        <w:t xml:space="preserve">.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Luboš. </w:t>
      </w:r>
      <w:r>
        <w:rPr>
          <w:i/>
        </w:rPr>
        <w:t xml:space="preserve">Technologie kuchařských prací pro 1.</w:t>
      </w:r>
      <w:r>
        <w:t xml:space="preserve">–</w:t>
      </w:r>
      <w:r>
        <w:rPr>
          <w:i/>
        </w:rPr>
        <w:t xml:space="preserve">3. ročník odborných učilišť</w:t>
      </w:r>
      <w:r>
        <w:t xml:space="preserve">. Praha: Septima, 2000. ISBN 80-7216-120-2.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36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