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Funkce, Goniometrie a trigonometrie.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Goniometrické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na konkrétních příkladech z běžného života i oboru vzdělání řeší složitější typy goniometrických rovnic a nerovnic. Osvojené metody používají při řešení úloh se vztahem k běžnému životu a oboru vzdělání. Výsledky posuzují z hlediska matematické i věcné správnosti.  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i složitější goniometrické rovnice;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přibližné řešení goniometrických rovnic a nerovnic grafickou metodou;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Goniometrické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goniometrických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i složitější typy goniometrických rovnic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goniometrické rovnice a nerovnice grafickou metodou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využívá digitální technologie a matematický software – 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 Školy si upraví počet hodin podle svého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