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F3 Vlastnosti látek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 Orientace v jednotkách SI používaných v běžném životě, řešení jednoduchých úloh na jejich převody. Orientace v pojmech rychlost, dráha, síla, tíha, hmotnost.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 Cílem je naučit žáky řešit pomocí porozumění fyzikálním jevům problémové situace v praxi oboru vzdělání a občanském životě. To se projevuje propojováním všeobecně vzdělávací složky vzdělávání se složkou odbornou. Tomuto cíli je podřízen i výběr témat. Cílem je popsat a objasnit žákům vybrané fyzikální jevy, jejichž znalost a porozumění uplatní v odborném vzdělávání a výkonu povolání i v občanském životě; tj. popsat a objasnit žákům vybrané fyzikální jevy v souvislosti s technikou a pracovními postupy ve zvoleném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fyziky a matematiky, a dále je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16h, pro zemědělské obory 12h.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Vlastnosti těles z pevných látek při působení sil (pružnost, pevnost) a jejich uplatnění v praxi oboru vzdělání. Chování tělesa z pevných látek při působení síly (deformace) a jeho uplatnění v 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Vodiče tepla a tepelné izolanty v přírodě, běžném životě a  v 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Změny skupenství látek a jejich uplatnění v přírodě, běžném životě a v technice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Vlhkost vzduchu, vznik mlhy, rosy, námrazy, ledovky a náledí v přírodě, běžném životě a uplatnění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 příkladech z oboru vzdělání popíše vlastnosti těles z pevných látek při působení sil (deformace, pružnost, pevnost) a jejich uplatnění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popíše 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na příkladech z oboru vzdělání popíše využití vodičů tepla a tepelných izolantů v přírodě, běžném životě a  v 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na příkladech z oboru vzdělání popíše změny skupenství látek a jejich uplatnění v přírodě, běžném životě a v technice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Vysvětlí pojem vlhkost vzduchu, vznik mlhy, rosy, námrazy, ledovky a náledí v přírodě, běžném životě a uplatnění v  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Vlastnosti těles z pevných látek při působení sil (deformace, pružnost, pevnost) a jejich uplatnění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Vodiče tepla a tepelné izolanty v přírodě, běžném životě a  v 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Změny skupenství látek a jejich uplatnění v přírodě, běžném životě a v technice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Vlhkost vzduchu, vznik mlhy, rosy, námrazy, ledovky a náledí v přírodě, běžném životě a uplatnění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s ilustračními příklady – navazuje na základní vzdělání a doplňuje příklady z oboru vzdělání, praktické činnosti a situace. Příklady uplatnění v oboru vzdělání učitel získá konzultací s učiteli odborných předmětů.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žákovské miniprojekty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pozorování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pozorování na pracovišti praktické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exkurze do zemědělského či strojírenského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hodnoceni 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pozorování činností žáka (při pozorování fyzikálních jevů,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příkladech z oboru vzdělání popíše vlastnosti těles z pevných látek při působení sil (deformace, pružnost, pevnost) a jejich uplatnění v praxi oboru vzdělání. Max. 10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vlastnosti kapalin a plynů (nestlačitelnost, stlačitelnost), jevy statické (tlak, kapilární jevy), jevy v proudící kapalině a plynu. Jejich uplatnění v přírodě, běžném životě a technice používané v oboru vzdělání. Max. 20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příkladech z oboru vzdělání popíše využití vodičů tepla a tepelných izolantů v přírodě, běžném životě a  v technice používané v oboru vzdělání. Max. 10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příkladech z oboru vzdělání popíše změny skupenství látek a jejich uplatnění v přírodě, běžném životě a v technice oboru vzdělání. Max. 20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vlhkost vzduchu, vznik mlhy, rosy, námrazy, ledovky a náledí v přírodě, běžném životě a uplatnění těchto jevů v  praxi oboru vzdělání.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80–65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64–49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48–33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32–15  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Prometheus,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/uploads/projekty_Aplikovane_ulohy_v_matematice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