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Pokrmy rychlého občerstvení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pro rychlé občerstvení</w:t>
        </w:r>
      </w:hyperlink>
      <w:r>
        <w:t xml:space="preserve">
(kód: 65-003-E)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 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základních pokrmů rychlého občerstvení. Žáci se naučí připravovat základní pokrmy rychlého občerstvení, charakterizují jejich gramáže a způsoby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rychlé občerstvení (kód: 65-003-E)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teplých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připravuje teplé nápoje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správné suroviny pro daný pokrm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 dle technologického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technologické vybavení pro tepelnou úpravu pokrmu rychlého občerstvení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 s požadovanými vlastnostmi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expeduje pokrm,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nakládá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skladuje potraviny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hygienicko-sanitační činnosti a dodržuje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65-003-E Příprava pokrmů pro rychlé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Specifikace rychlého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Hygienické, sanitační a bezpečnostní požadavky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Sortiment rychlého občerstvení - základní pokrmy a nápoje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vhodný k rychlému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Expedice pokrmů rychlého občerstvení na základě pokynů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odborným textem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chybou a hledá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 konající se v cvičné kuchyni, 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skladuje potravinářské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si recepturu pokrmu rychlého občerstvení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vykoná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 použití vhodného technologického vybavení s dodržením technologického postupu připraví zadané pokrmy a nápoje rychlého občerstvení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pokrmy a nápoje rychlého občerstvení s požadovanými vlastnostmi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estetickou úpravu, zkontroluje hmotnost a smyslově zhodnotí pokrm před vlastní expedicí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ověřeny praktickým úkolem a ústním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3 vylosované základní pokrmy rychlého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90 % hodin výuky. Připraví zadané pokrmy rychlého občerstvení a prezentuje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je organizace práce, postup práce, dodržení zadaného technologického postupu, příprava a úklid pracoviště, dodržování BOZP a hygienických předpisů. Při ústním zkoušení popíše a vysvětlí zadané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 práce, postup práce 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Dodržení technologického postupu 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normování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Senzomotorické vlastnosti pokrmů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+ hygiena  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a vědomosti  35 %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Srozumitelnost a plynulost projevu 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85 %      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84 % – 69 %       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68 % – 53 %       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52 % – 38 %   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37 % –   0 %        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slovní +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</w:t>
      </w:r>
      <w:r>
        <w:rPr>
          <w:i/>
        </w:rPr>
        <w:t xml:space="preserve">Kuchařské práce Technologie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Kulinářské umění. </w:t>
      </w:r>
      <w:r>
        <w:rPr>
          <w:i/>
        </w:rPr>
        <w:t xml:space="preserve">Kulinářské umění </w:t>
      </w:r>
      <w:r>
        <w:t xml:space="preserve">[online].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/revize-201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