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Rovnice, nerovnice a jejich soustavy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 úspěšné zvládnutí modulů Operace s čísly a Číselné a algebraické výrazy.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vedení žáků k řešení jednoduchých úloh z praxe pomocí lineárních rovnic, nerovnic a jejich soustav. Vzdělávací modul by měl shrnout, prohloubit a doplnit učivo základní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úkol nejprve seznámit žáky s řešením lineární rovnice a nerovnice a potom i s různými metodami řešení soustavy rovnic a nerovnic.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využijí znalostí řešení rovnic pro vyjadřování neznámé ze vzorce a pro řešení slovních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schopni využít znalostí v úlohách z běžné praxe a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 účelně využijí digitální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lineární rovnice, nerovnice a jejich soustavy v oboru 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převádí jednoduché reálné situace do matematických struktur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slovní úlohy s využitím procentového počtu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odhadnout výsledek slovní úlohy a úlohu vyřešit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vyjádří neznámou ze vzorce, popřípadě určí číselnou hodnotu vyjádřené neznámé/proměnné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využít k řešení problému digitální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ekvivalentní úpravy rovnic a nerovnic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lineárních rovnic (i rovnic s neznámou ve jmenovateli) v oboru reálných čísel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lineárních nerovnic o jedné neznámé, zápis řešení pomocí intervalu v oboru 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soustavy lineárních rovnic se dvěma neznámými (dosazovací, sčítací a grafická metoda)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soustavy lineárních nerovnic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vyjádření neznámé ze vzorce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slovní úlohy s využitím procentového počtu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znalostí v úlohách z běžné praxe a oboru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 – vyplnění pracovního listu, samostatné řešení úlohy v sešitech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 – žákovské projekty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soutěžení, interaktivní testy, párovací hry – např. Matematika s radostí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velkým rozdílům ve vstupních předpokladech žáků je nutno počítat s individuálním přístupem k žákům. Učitel zohlední žákovy schopnosti, které jsou dány např. specifickými poruchami učení nebo zdravotními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řízenou diskusi mezi žáky ve skupině;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 pracovními listy;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 a testy, případně jiné vhodné formy ověřování;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žákovských 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 Uvedené rozpětí v bodovém ohodnocení umožňuje zohlednit v hodnocení i míru podpory, kterou žák při řešení úlohy potřeboval. Hodnocení známkou lze využít k sumativnímu 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bodového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lineárních rovnic a nerovnic (max. 20 b);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soustav rovnic a nerovnic (max. 20 b);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vyjádření neznámé ze vzorce (max. 20 b);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využití znalostí v aplikovaných úlohách (max. 40 b).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k žákovým schopnostem,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 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 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 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ALGEBRA. Septima s r.o., Praha 2002. ISBN 80-7216-170-9.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díl. Prometheus, spol. s r.o., Praha 2017. ISBN 978-80-7196-367-7.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2. díl. Prometheus, spol. s r.o., Praha 2017. ISBN 978-80-7196-260-1.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 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základním modulem pro všechny obory skupiny 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vyyužít i žákovské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