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Zušlechťování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na automatických linkách pro dokončující zpracování v polygrafii</w:t>
        </w:r>
      </w:hyperlink>
      <w:r>
        <w:t xml:space="preserve">
(kód: 34-055-M)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polygrafii a významu polygrafické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Podrobná znalost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možnostech reprodukce tiskového bodu jednotlivých tiskových technik a digitálního tisku; návaznost na ekonomiku tisku s ohledem na počet výtisků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polygrafických strojích a materiálech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základních materiálů používaných v oblasti dokončovacího zpracování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 nejčastějšími možnostmi zušlechťování tiskovin prostřednictvím tiskových technik a digitálního tisku a s jejich využitím v polygrafické výrobě. Modul rozšíří odborné kompetence žáků zejména v oblasti tisku a dokončovacího zpracování tiskovin z hlediska orientování se v technologických postupech výroby tiskovin, principech využití tiskových technik, polygrafických materiálů a možnostech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teoreticky připraveni navázat v rámci odborného výcviku vzdělávacím modulem Archová montáž pro přípravu grafických podkladů pro zhotovení tiskové formy pro různé tiskové techniky nebo digitální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této profesní kvalifikaci: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34-055-M Operátor na automatických linkách pro dokončující zpracování v polygrafii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rozeznává možnosti a význam zušlechťování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osvojí si principy všech používaných tiskových technik a jejich možnosti pro zušlechťování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specifikách digitálního tisku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technologické postupy přípravy dat pro výrobu tiskových forem u všech klasických tiskových technik pro zušlechťování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druhy polygrafických materiálů pro zušlechťování tiskovin k dané tiskové technice a popíše jejich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 postup práce na automatických linkách pro dokončující zpracování v polygrafii pro parciální UV lakování a tvarový výsek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34-055-M Operátor na automatických linkách pro dokončující zpracování v polygrafii: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pracovních pomůcek a převzetí materiálu na automatických linkách pro dokončující zpracování v polygrafické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nastavení automatické linky pro dokončující zpracování v polygrafické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Převzetí podkladů a materiálu pro zpracování v automatické lince pro dokončující zpracování v 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Zušlechťování tiskovin – význam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Zušlechťování tiskovin – lakování, parciální lakování, laminování, fóliový tisk, lentikulární technologie, holografie, termoražba, reliéfní ražba, termoražba s fólií, Braillovo písmo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z plochy (ofset) – lakování, ražba za studena, materiály, efekty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z výšky (knihtisk, flexotisk) – termoražba, lakování, výsek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z hloubky (hlubotisk, tamponový tisk)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Průtisk (sítotisk) – lakování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Digitální tisk – specifika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Laminování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kvality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zušlechťování tiskovin je pro žáky připravující se na povolání grafik (a jemu podobná povolání) důležitá především z hlediska teoretického. Jedná se tedy o teoretickou přípravu žáků formou výkladu jednotlivých témat s průběžným testováním znalostí. Nedílnou součástí výuky jsou praktické ukázky činnosti tiskových strojů při výrobě tiskovin a jejich zušlechťování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rozeznává možnosti a význam zušlechťování tiskovin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si žák osvojí technologické postupy, které zlepšují užitné vlastnosti a estetický vzhled tiskovin (lakování, laminování, fóliový tisk, lentikulární technologie, holografie)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principy všech používaných tiskových technik a jejich možnosti pro zušlechťování tiskovin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sleduje odborné prezentace principů jednotlivých tiskových technik a zušlechťování tiskovin ve školních dílnách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vysvětlí principy všech používaných tiskových technik a možnosti zušlechťování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ve specifikách digitálního tisku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vyjmenuje a popíše specifika zušlechťování tiskovin digitálním tiskem oproti tisku klasickému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technologické postupy přípravy dat pro výrobu tiskových forem u všech klasických tiskových technik pro zušlechťování tiskovin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popíše technologické postupy výroby tiskových forem u všech používaných klasických tiskových technik pro zušlechťování tiskovin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nejdůležitější rozdíly mezi technologickými postupy při zušlechťování digitálním tiskem a konvenčními tiskovými technikami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druhy polygrafických materiálů pro zušlechťování tiskovin k dané tiskové technice a popíše jejich vlastnosti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se prostřednictvím odborného výkladu, učebnice, popř. internetu a na pracovišti školních dílen seznámí s používanými druhy polygrafických materiálů (tiskové laky, ražební fólie, laminovací fólie aj.) a jejich vlastnostmi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zkušebním tisku různých tiskovin ve školních dílnách žák podle druhu tiskové techniky a typu požadované tiskoviny zvolí vhodné tiskové laky, ražební fólie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si osvojí pravidlo, že ve výrobním procesu je dosaženo shody s požadavky zákazníka na daný výrobek za předpokladu, že výrobek je zhotoven ve stanovené jakosti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si na základě práce s textem i slovem (učebnice, odborný výklad, internet) osvojí prvky nezbytné mezioperační kontroly v průběhu tisku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testuje a vybírá tiskové materiály a materiály pro zušlechťování tiskovin (tiskové barvy, aditiva do vlhčicích roztoků, tiskové formy, tiskové laky, ražební fólie)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ověří, zda byla provedena kontrola technického stavu tiskového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 postup práce na automatických linkách pro dokončující zpracování v polygrafii pro parciální UV lakování a tvarový výsek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 popíše technologický postup zpracování materiálu v automatické lince pro parciální UV lakování s možností 3D efektu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popíše technologický postup zpracování materiálu v automatické lince pro tvarový výsek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2., resp.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devíti 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významu zušlechťování tiskovin a druhů zušlechťování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a testování vhodných materiálů při zkušebním tisku na pracovišti školních dílen, kontrola správného nastavení tiskového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o významu zušlechťování tiskovin a o druzích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při provádění praktických činností v rámci výuky průběžně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25 %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Král: Moderní knihařství, 1. vydání, Brno 1999, Vydavatelství KNIHAŘ, ISBN 80-901 924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Zušlechťování tiskovin může tvořit skladba dílčích modulů týkajících se jednotlivých způsobů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vybavení: tiskové barvy, tiskové formy, tiskové laky, ražební fólie, hologramy, lentikulární fólie…).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89/revize-200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