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 –E/01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základních strojních součástí, částí strojů a zařízení.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základních znalostí v oblasti konstrukce, principu funkcí, použití agregátů strojů a jejich příslušenství ve strojírenství a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rozdělení strojů a jejich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základní principy jednoduchých strojů a jejich příslušenství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použití jednotlivých strojů a příslušenství pro strojírenské a stavební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hodnoty pro stroje a součásti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hnacích strojů a jejich použití ve strojírenství a stavebnictví;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strojů a jejich součástí;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Hlavní části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se stroji a jejich příslušenství;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 (s učebnicí, odborným časopisem,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chodu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jednotlivých částí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určování jednotlivých součástek na strojích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 (popis jednotlivých částí 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metody, dále doporučujeme teoretickou výuku doplnit cvičením a poznáváním.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seznámí žáky s problematikou prvků a agregátů (přednáška na téma druhy převodů a variátorů, jejich význam, výhody a nevýhody, použití v praxi)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a prezentace žákům (video na téma kinematických mechanizmů včetně příkladů použití v praxi, jejich výhody a nevýhody)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samostudium žáků odborné literatury (učebnice, odborná příručka, strojnické tabulky)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Procvičování příkladů: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uvede základní parametry jednoduchých i složených převodů ozubenými koly a řemenové a řetězové převody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 jednoduché tekutinové mechanizmy sestavené ze standardizovaných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pevnostní výpočty jednotlivých namáhaných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navrhne koncepci jednoduchých kinematických mechanizmů, navrhne jejich součásti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navrhne a výpočítá  převody a mechanismy pro modulovou práci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prověření oborných znalostí otázkami z oblasti základním rozdělení strojů a jejich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 s odbornými otázkami na popis a charakteristiku základních principů jednoduchých strojů a jejich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navrhne a výpočítá  převody a mechanismy pro modulovou práci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 – prověření oborných znalostí z oblasti  agregátů strojů se zpětnou vazbou;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 – bodové hodnocení odborného testu, (splněno – více než 40 %);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Závěrečná modulová práce – max. 100 %, min 40 %;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hodnocení;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HOSNEDL, Stanislav, KRÁTKÝ, Jaroslav, Příručka strojního inženýra 2. díl, Computer Press, Praha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http://eluc-kr.olomoucky.cz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