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motorovou a elektrickou pilou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82-m-3/AD68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Umělecký řezbář</w:t>
        </w:r>
      </w:hyperlink>
      <w:r>
        <w:t xml:space="preserve">
(kód: 82-002-H)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truhlář</w:t>
        </w:r>
      </w:hyperlink>
      <w:r>
        <w:t xml:space="preserve">
(kód: 82-001-H)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26. 04. 2016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dovedností v oblasti práce s motorovou a elektrickou pilou. Žák se seznámí se základními dovednostmi a prací s motorovou pilou – se základními řezy, rozřezáním neomítaného, omítaného, hraněného řeziva a řezy do kulatiny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provádí: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údržbu motorové pily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údržbu elektrické pily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údržbu lišty a řetězu motorové pily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údržbu lišty a řetězu elektrické pily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dodržuje bezpečnost práce a ochranu zdraví při dělení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je žák schopen práce s elektrickou a motorovou pilou. Používá základní řezy, rozřezání neomítaného, omítaného, hraněného řeziva a řezů do kulatiny.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pracoviště pro řezání motorovou nebo elektrickou pilou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vhodné ochranné pracovní pomůcky pro řezání motorovou nebo elektrickou pilou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zvolí vhodný technologický postup řezání motorovou nebo elektrickou pilou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řezy – příčné, podélné, šikmé do řeziva pomocí motorové pily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řezy – příčné, podélné, šikmé do řeziva pomocí elektrické pily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vykrácení výřezu kulatiny pomocí motorové pily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vykrácení výřezu kulatiny pomocí elektrické pily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zářez zápichem do výřezu kulatiny pomocí motorové pily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zářez zápichem do výřezu kulatiny pomocí elektrické pily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rozložení a čištění motorové pily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rozložení a čištění elektrické pily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čištění lišty motorové pily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čištění lišty elektrické pily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údržbu a broušení zubů řetězu motorové pily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údržbu a broušení zubů řetězu elektrické pily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vyhodnocuje případné chyby při výše uvedených operacích ( dělení materiálu, rozložení, čištění atd.)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dokáže řídit případného pomocníka při pomocných manipulačních operacích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dokáže vyhodnotit možná rizika při manipulaci s motorovou a elektrickou pilou a dodržuje hygienu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motorovou i elektrickou pilu podle zásad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82-002-H Umělecký řezbář: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a zpracování uměleckořemeslného záměru, studium podkladů, zpracování výtvarného návrhu řezbářského výrobku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materiálu, technologických a pracovních postupů pro zhotovení uměleckořemeslných řezbářských výrobků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a úprava materiálů pro zhotovení řezby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Vytváření uměleckořemeslných řezbářských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Zhotovení příčných, podélných a šikmých řezů pomocí motorové pily za dodržování bezpečnosti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Zhotovení příčných, podélných a šikmých řezů pomocí elektrické pily za dodržování bezpečnosti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Zhotovení zářezu zápichem do výřezu kulatiny pomocí motorové pily za dodržování bezpečnosti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Zhotovení zářezu zápichem do výřezu kulatiny pomocí elektrické pily za dodržování bezpečnosti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Seznámení s údržbou a broušením motorových a elektrických pil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Řezání, vyřezávání motorovou a elektrickou pilou v různých dřevinách (tvrdost, hustota)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Metoda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Metoda názorné demonstrace: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ukázky: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sledují ukázku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reagují na dotazy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seznamí se s obsluhou a údržbou motorové a elektrické pily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seznamí se s technologickým postupem řezání materiálu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seznamí se s možnými způsoby řezání materiálu  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určí kvalitu a možné závady při řezání materiálu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seznamí se s možnými riziky při řezání materiálu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stanovení vhodného technologického postupu při řezání materiálu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práce s motorovou a elektrickou pilou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vyhodncenít úspěšnosti při řezání materiálu a dodržovat BOZP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 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(výuka probíhá ve vyučovacím předmětu odborný výcvik, odborná praxe, praktické vyučování)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s ústním vysvětlením ve vyučovacím předmětu odborný výcvik.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ústní forma zkoušení: základní pojmy a terminologie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zhotovení příčných, podélných a šikmých řezů pomocí motorové pily za dodržování bezpečnosti práce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zhotovení příčných, podélných a šikmých řezů pomocí elektrické pily za dodržování bezpečnosti práce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zhotovení zářezu zápichem do výřezu kulatiny pomocí motorové pily za dodržování bezpečnosti práce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hotovení zářezu zápichem do výřezu kulatiny pomocí elektrické pily za dodržování bezpečnosti práce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seznámení s údržbou a broušením motorových a elektrických pil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řezání, vyřezávání motorovou a elektrickou pilou v různých dřevinách (tvrdost, hustota)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vychází z hodnocení standardu profesní kvalifikace. Hodnotí se: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správnost zvolené technologie 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rozměrová a tvarová správnost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NSK: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prospěl – žák splnil kritéria kvality s hodnocením minimálně dostatečný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neprospěl – žák je hodnocen nedostatečný – nesplnil v dostatečné kvalitě a parametrech zadaný úkol. Splnění modulu je podmínkou závěrečného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1– žák splnil všechna požadovaná kritéria bez připomínek -  tvar a rozměry odpovídají zadání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2 – žák splnil všechna požadovaná kritéria, práce vykazuje nepodstatné nedostatky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 – žák splnil všechna požadovaná kritéria, práce vykazuje drobné nedostatky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4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hranice úspěšnosti zkoušky – žák nesplnil dané požadavky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IRŠA A., </w:t>
      </w:r>
      <w:r>
        <w:rPr>
          <w:i/>
        </w:rPr>
        <w:t xml:space="preserve">Rezba motorovou pílou, Príručka pre výtvarníkov, </w:t>
      </w:r>
      <w:r>
        <w:t xml:space="preserve">nakladatel A-studio, 2009,s 110; ISBN 9788097023188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NERUDA J. ČERNÝ Z., </w:t>
      </w:r>
      <w:r>
        <w:rPr>
          <w:i/>
        </w:rPr>
        <w:t xml:space="preserve">Motorová a řetězová pila a křovinořez</w:t>
      </w:r>
      <w:r>
        <w:t xml:space="preserve">. Praha 2006: s 91; ISBN 80 – 7271 – 175 – 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STIHL- </w:t>
      </w:r>
      <w:r>
        <w:rPr>
          <w:i/>
        </w:rPr>
        <w:t xml:space="preserve">Bezpečná práce s motorovou pilou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807/revize-1279" TargetMode="External" Id="rId9"/>
  <Relationship Type="http://schemas.openxmlformats.org/officeDocument/2006/relationships/hyperlink" Target="http://www.narodnikvalifikace.cz/kvalifikace-359/revize-1507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