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(navrhování)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využití znalostí základního designerského jazyka žáky. Žák si osvojuje výtvarné a tvůrčí zásady, svou kreslířskou dovednost  žák aplikuje na kompoziční cvičení, která jasně informuje o jeho záměrech a designerských nápadech.</w:t>
      </w:r>
      <w:r>
        <w:br/>
      </w:r>
      <w:r>
        <w:t xml:space="preserve">
Modul je zaměřen na designerské přístupy s ohledem na stavbu, proporci, materiálovou strukturu, kompozici a realizaci výsledného návrhu. Kreslení náčrtků podle skutečnosti posiluje sdělení, myšlenku.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využije v praxi znalost kresebných technik v propojení s konkrétním zadáním.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základního designerského jazyka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výtvarné a tvůrčí zásady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techniky kreslení skic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designerské přístupy s ohledem na stavbu, proporci, materiálovou strukturu, kompozici a realizaci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snaží se porozumět vztahům mezi formou a prostorem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ke kresbě pevné i tekuté kreslící prostředky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přehled o podkladových materiálech pro designerskou kresbu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zdokonaluje kompoziční dovednosti, umístění do formátu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pravidelně zaznamenává nápady do skicáku a konzultuje s učitelem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vlastní rukopis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výtvarné a designerské zásady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design jako proces tvorby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Techniky a typy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trojrozměrný typ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uměleckých skic podle záměru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pozorovací skica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Formát a kompozice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 do formátu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papíru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kreslící prostředky pevné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kreslící prostředky tekuté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Reprezentace a kresba,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srozumitelnost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monologický výklad s prezentací(materiály k tvorbě, designerské přístupy,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kresebných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 - tvorba kresebné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drobná kompoziční cvičení, získávání kreslířské zkušenosti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kresba podle reálné předlohy zvolenou technikou, drobná studijní kresba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kompoziční cvičení zaměřeno detail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kompoziční cvičení zaměřeno na strukturu, tvarovou různorodost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zadaný úkol s ohledem na individuální dovednosti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úkol(návrhy k plošným i prostorovým zadáním, studijní podkladová kresba)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postupy a využívá poznatky designerského kreslení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kreslit různorodými technikami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připravovat podkladové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se učí pracovat s různými kresebnými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získané teoretické vědomosti aplikuje na konkrétní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podkladových materiálů, pomůcek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aplikovat techniky kresby na zadané téma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využívá kresebných technik a designerských postupů, 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využívá kresebných technik a designerských postupů,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 dobře využívá kresebných technik a designerských postupů,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 dostatečně využívá kresebných technik a designerských postupů,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nedostatečně využívá kresebných technik a designerských postupů,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architekty.</w:t>
      </w:r>
      <w:r>
        <w:t xml:space="preserve">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</w:t>
      </w:r>
      <w:r>
        <w:t xml:space="preserve">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 Techniky kresby. 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