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 Žák se seznámí s inteligentními filtry a objekty, styly vrstvy a jejich volbami.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tyto nástroje a jejich možnosti nastavení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inteligentními filtry 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inteligentní objekty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styly vrstev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a dovednosti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Osvojení znalostí v programu Adobe Photoshop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inteligentních filtrů a objektů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stylů vrstev a jejich volby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Efekty: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inteligentní filtry - aplikování, úpravy a maskování filtru z nabídky Filtr, Galerie filtrů – přehled a aplikace,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inteligentní objekty - vysvětlení a úpravy obsahu inteligentních objektů,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styly vrstvy - aplikování a úpravy přednastavených stylů, volby stylu vrstvy, zobrazení nebo skrytí, kopírování stylů vrstvy, dialogové okno Styl vrstvy –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 - princip a ovládání jednotlivých nástrojů, 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 - ukázky práce s jednotlivými nástroji a jejich možnostmi na konkrétních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a výtvarné činnosti - žák pomocí jednotlivých nástrojů a jejich možností vytváří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učivu, znalost postupů výroby zdobných technik 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výstupem je soubor .psd, podmínkou je použití inteligentních filtrů a dalších efektů z nabídky, například z galerie filtrů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užití portrétní fotografie dle vlastního výběru, její úprava ve stylu The “Glitch” Effect, The “Ruined” Effect nebo “Color Channels” Effects)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vlastní samostatná grafická práce (výstupem je soubor .psd, podmínkou je použití inteligentních filtrů a dalších efektů z nabídky, například z galerie filtrů,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užití portrétní fotografie dle vlastního výběru, její úprava ve stylu Double Exposure)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popíší možnosti práce s inteligentními filtry a objekty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styly vrstvy a jejich volbami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zapojují do výuky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učí se postupy a využívají poznatky při tvorbě vlastní grafiky s použitím jednotlivých nástrojů a jejich možností 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 grafická práce žáků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domácí úkol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 s inteligentními filtry a jejich volbami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 s inteligentními objekty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se styly vrstvy a jejich volbami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</w:t>
      </w:r>
      <w:r>
        <w:t xml:space="preserve">.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