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Motorová vozidla pro skupinu T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41-m-3/AC63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41-51-H/01 Zemědělec-farmář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41-51-E/01 Zemědělské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41-55-H/01 Opravář zemědělských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41-41-M/01 Agropodnikání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 další obory vzdělání, které připravují žáky k získání řidičského oprávnění skupiny 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předcházejících modulů: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Mechanizační prostředky pro zpracování půdy a hnojení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Mechanizační prostředky pro setí a sázení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 na absolvování kurzu pro získání řidičského oprávnění skupiny 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získá odbornou připravenost k řízení motorových vozidel skupiny 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řídí motorové vozidlo příslušné skupiny na pozemní komunikaci v souladu s předpisy o provozu vozidel na pozemních komunikacích a dle zásad bezpečné jízdy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poskytuje první pomoc dle standardů první pomoci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aplikuje základní předpisy související s provozem vozidel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aplikuje znalosti z předpisů o provozu vozidel na pozemních komunikacích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používá a obsluhuje přístroje, měřicí a kontrolní pomůcky a zařízení motorových vozidel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Rozpracování očekávaných výsledků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Předpisy o provozu vozidel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Teoretické základy ovládání a údržby vozidla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Teorie řízení a zásady bezpečné jízdy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Zdravotnická příprava a zásady poskytnutí první pomoci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Řízení vozidla s přípojným vozidlem v běžném silničním provozu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Ovládání vozidla v kritických situacích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Praktická údržba vozidla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První pomoc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problémová úloha.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demonstrace obrazů statických,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projekce statická a dynamická.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nácvik pracovních dovedností na trenažéru a v silničním provozu,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pracovní činnosti – údržba vozidla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grafické činnosti (náčrty dopravních situací) a samostatná práce s učebnicí autoškoly a s platnou legislativou.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teoretické přípravy: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učí se a procvičuje si předpisy o provozu na pozemních komunikacích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řeší modelové dopravní situace podle pravidel silničního provozu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rozpoznává význam vodorovného a svislého dopravního značení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ve spolupráci s učitelem popisuje ovládací prvky traktoru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 spolužáky stručně shrnuje zásady údržby a servisu traktoru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 modelových situacích zhodnotí správné nebo chybné postupy řidičů motorových vozidel při provozu traktorů na pozemních komunikacích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vyjmenovává a procvičuje si zásady bezpečné jízdy na pozemních komunikacích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 modelových případech uvede zásady poskytnutí první pomoci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popíše postupy první pomoci na modelu nebo spolužákovi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praktické výuky: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ovládá vozidlo na zkušebním trenažeru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ovládá vozidlo na cvičné ploše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ovládá vozidlo s přípojným vozidlem na cvičné ploše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ovládá vozidlo s přípojným vozidlem v běžném silničním provozu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procvičuje náhlé zastavení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provádí praktickou údržbu vozidla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před cvičnou jízdou provádí předvýjezdní prohlídku na vozidle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 ukončení cvičné jízdy provádí údržbu vozidla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provádí poskytnutí první pomoci na modelu dle zadané anamnézy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simuluje poskytování první pomoci na spolužákovi dle zadané anamnézy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Testy znalostí, vypracování samostatné práce, kolektivní řešení daného problému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Zkouška z předpisů o provozu na pozemních komunikacích a zdravotnické přípravy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provádí se testem písemně nebo pomocí výpočetní techniky.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test obsahuje otázky dle zákonů 361/2000 Sb. a 247/2000 Sb. a jejich novelizací z pravidel provozu na pozemních komunikacích, z předpisu o podmínkách provozu vozidel na pozemních komunikacích, ze zdravotnické přípravy a dále z předpisů souvisejících s provozem na pozemních komunikacích, které jsou součástí výuky podle učebních osnov.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zkouška prováděná pomocí výpočetní techniky je sestavována náhodným výběrem jednotlivých zkušebních otázek.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Zkouška ze znalosti ovládání a údržby vozidla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Předvýjezdní prohlídka vozidla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Zkouška z praktické jízdy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základní znalosti a dovednosti úkonů přípravy vozidla před jeho použitím,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rozjíždění s různým stupněm obtížnosti,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zastavení vozidla,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couvání a otáčení při couvání,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zajíždění do omezeného prostoru a vyjíždění z něj,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zastavení a rozjíždění ve stoupání,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bezpečné řízení vozidla s různou intenzitou provozu na pozemních komunikacích,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řízení vozidla na různých druzích pozemních komunikací,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řízení vozidla na křižovatce, která je řízena světelnou signalizací,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řízení vozidla na úseku, kde je provoz hromadné osobní dopravy a kde je dostatečný pohyb chodců s vyznačenými přechody pro chodce,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řízení vozidla mimo obec a v případě velkých měst alespoň na vícepruhové komunikaci, kde je dovolena rychlost vyšší než 50 km.h-1,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ovládání vozidla ve vyšších rychlostech a při různých manévrovacích situacích,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rychlé a bezpečné rozhodování v dopravní situaci při řízení vozidla,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správné reakce na vzniklou dopravní situaci.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zkoušek se řídí příslušnými předpisy.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Autoškola - C, D, E, T: učebnice pro řidiče nákladních vozidel, autobusů a traktorů: pro řidičské oprávnění skupin C, D, E,T / Pavel Faus, Miroslav Olšan. - Vyd. 1. - Brno : Computer Press, 2007. - 166 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teoretické vyučování: 44 hodin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praktické vyučování: 32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Dle zákona 247/2000 Sb. Základní výuka a výcvik pro skupinu 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