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živočišného původu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Jatečné maso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Potraviny živočišného původu navazuje na základní znalosti potravin, jejich charakteristiku a význam ve výživě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potravinách živočišného původu.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přehledem a charakteristikou jednotlivých potravin živočišného původu, jejich složením, skladováním a technologickým využitím.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jatečné a ostatní druhy mas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získaných znalostí racionální výživy, zdůvodní význam správné míry konzumace potravin živočišného původu pro člověka, vzhledem k nevhodným a nezdravým jevům ve výživě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u jednotlivých druhů jatečních mas jejich jakostní třídu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vhodné technologické úpravy u jednotlivých částí mas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použití jednotlivých druhů mas živočišného původu v kuchyni a jejich možnosti pro technologické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správný přístup pracovníka v gastronomickém provozu k ochraně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 recyklace obalů a třídění odpadu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tržní druhy vajec a popíše jejich označení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obsahem živin v bílku a ve žloutku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možné nákazy z vajec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popíše, které živiny obsahuje mléko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druhy konzumního mléka a určí jejich tučnost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pasterací, egalizací a homogenizací mléka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kysaných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popíše, jak se vyrábí smetana, máslo a tvaroh a vyjmenuje jejich druhy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rozdíl mezi měkkými, tvrdými, plísňovými, ovčími a kozími sýry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tuků podle jejich původu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použití tuků v kuchyni a jejich skladování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Potraviny živočišného původu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Maso, význam, složení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Konzervování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Vady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Jatečné druhy masa- Hovězí maso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Telecí maso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Vepřové maso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Skopové, jehněčí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Koňské maso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Masné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Ostatní druhy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Králičí a kůzlečí maso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Drůbež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Zvěřina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Dary moře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Vejce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Složení a význam vajec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vajec v kuchyni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Vaječné výrobky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Jakost a třídění vajec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Skladování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Mléko a mléčné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Význam, složení a druhy mléka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Ošetření mléka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Mléčné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Tvaroh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Sýry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Význam a druhy tuků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Použití tuků v kuchyni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Skladování tuků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(obsahové okruhy). Pro dosažení výsledků je vhodná práce s odbornou literaturou a názorné videoukázky.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s využitím informačních a komunikačních technologií (dataprojektor, PC) a dalšími pomůckami. K úspěšnému dosažení výsledků je doporučeno řízené procvičování (kladení vhodných otázek), pravidelné opakování učiva a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Zhodnotí situaci a aplikuje pozitivní vztah k učení a vzdělávání;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S porozuměním poslouchá mluvené projevy a pořizuje si poznámky;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Uplatňuje různé způsoby práce s textem, uspořádá informace v textu s ohledem na jeho účel, využívá poznatků k tvořivé práci;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Ovládá různé techniky učení, jako je učení ve skupině,  videofeedback;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Spolupracuje s ostatními spolužáky;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doporučenou literaturou a informačními zdroji;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Účastní se aktivně diskusí;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Formuluje a obhajuje své názory;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význam životního prostředí pro člověka.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použije znalosti potravin živočišného původu při tvorbě samostatné odborné práce. Zadání a příprava samostatné odborné práce se uskuteční v průběhu závěrečného ročníku a jeho realizace - prezentace proběhne u příležitosti závěrečných zkoušek. Hodnocení projektu je součástí hodnocení praktické závěrečné zkoušky. Projekt rozvíjí odborné kompetence, kdy žák sestaví menu, podle gastronomických pravidel, pravidel racionální výživy a dalších hledisek. Žák při zpracování projektu využije znalosti základních druhů potravin, technologické postupy přípravy, kontrolu kvality, správné uchovávání pokrmů a znalost způsobu skladování potravin a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modulu 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v rámci teoretické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 probraného učiva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zpracování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vlastní prezentace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vyjmenuje složení masa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biologickou a energetickou hodnotu živočišných potravin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vlastními slovy význam nejatečných mas pro výživu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jednotlivé druhy ostatních mas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demonstruje u schématu rozdělení jatečného masa podle jeho druhu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dělení jatečného masa do jakostních tříd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specifikuje použití jatečných i nejatečných mas v kuchyni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formuluje a vysvětlí nejvhodnější technologické úpravy pro jednotlivá masa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vyhotoví nákres vejce a popíše jeho strukturu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ošetření mléka a jeho vady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specifikuje použití měkkého a tvrdého tvarohu v kuchyni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vhodné příklady jednotlivých druhů sýrů a jejich skladování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jednotlivé druhy živočišných a rostlinných tuků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vysvětlí, z jakých surovin se získávají oleje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příčiny, které vedou k znehodnocení tuků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sestaví, zpracuje a prezentuje svůj vlastní projekt na základě získaných odborných teoretických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je povinen splnit minimálně 70 % docházky do výuky,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min. 4 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min. 4 x písemné ověření znalostí za dobu realizace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Šebelová. Potraviny a výživa. Praha: Parta, 2004. ISBN:80-7320-054-6.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Anderle, Dr. Helmuth Schwarz. Zbožíznalství. 2. vydání. Praha: SNTL, 1996. ISBN: 80-902110-3-8.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F. Šrek. Suroviny. Praha: Informatorium, 1999. ISBN: 80-86073-44-0.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