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Síťové modely: Referenční model ISO/OSI a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Síťové modely ISO/OSI a TCP/IP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předmětů v 1. ročníku – základy HW, SW a ICT.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způsobů komunikace neboli odesílání dat a síťových informací z aplikace na jednom PC přes všechna síťová média do aplikace na jiném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rozvíjí následující kompetence: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jednotlivé vrstvy modelu ISO/OSI a zná základní funkce každé jeho vrstvy;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komponenty, které budou potřeba pro splnění zadaných specifikací sítě;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jednotlivé vrstvy modelu TCP/IP a základní funkce každé jeho vrstvy;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odlišnosti a podobnosti mezi referenčními modely;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průchod dat sítí na základě modelů ISO/OSI a TCP/IP a s nimi spojených protokolů.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protokolů v modelech OSI a TCP/IP a principy jejich činnosti.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důsledky provozu různých aplikací v síti.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diagramy sítí.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mezi činností sítí LAN a WAN a mezi jejich funkcemi.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vycházejí z kompetencí dle 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realizovat a administrovat počítačové sítě.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 a realizovat počítačové sítě s ohledem na jejich předpokládané využití a s ohledem na zásady kybernetické bezpečnosti a ochrany osobních údajů;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Konfigurovat síťové prvky;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Administrovat počítačové sítě;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Diagnostikovat chyby a problémy v síti a navrhovat možné opravy.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Referenční model ISO/OSI, definice jednotlivých vrstev, definice jednotlivých komponent.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Referenční model TCP/IP, definice jednotlivých vrstev, definice jednotlivých komponent.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Podobnosti a odlišnosti referenčních modelů.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Průchod dat sítí z pohledu referenčních modelů.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Protokoly na jednotlivých vrstvách referenčních modelů, jejich činnost.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Důsledky různých apliakcí v síti.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Taxonomie sítě - rozdíly mezi činností LAN a WAN.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Diagnostikuje případné chyby a odstraní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standardů pro danou vrstvu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Datové sítě nebo Počítačové sítě.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- 6 dílčích teoretických testů: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terminologie;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modely datových sítí; vrstvený přístup;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Referenční model ISO/OSI a jeho vrstvy;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Referenční model TCP/IP a jeho vrstvy;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Výhody referenčních modelů;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Podobnosti a odlišnosti referenčních modelů.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vychází z průměrné známky všech 6ti dílčích testů. Každý test je hodnocen maximálně 10ti body.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95 % teoretických znalostí o referenčních modelech a jejich vrstvách, podobnosti a odlišnosti jednotlivých modelů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85 % teoretických znalostí o referenčních modelech a jejich vrstvách, podobnosti a odlišnosti jednotlivých modelů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70 % teoretických znalostí o referenčních modelech a jejich vrstvách, podobnosti a odlišnosti jednotlivých modelů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60 % teoretických znalostí o referenčních modelech a jejich vrstvách, podobnosti a odlišnosti jednotlivých modelů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méně než 60 % teoretických znalostí teoretických znalostí o referenčních modelech a jejich vrstvách, podobnosti a odlišnosti jednotlivých modelů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T.: Cisco Certified Network Associate. Computer Press. Brno. ISBN 978-80-251-2359-1.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CCNA - Výukový průvodce. Computer Press. Praha. ISBN 978-80-251-4602-6.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