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pro geografické vyhledávání kontaktů na OS Android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18-m-4/AP28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29. 10. 2013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předpoklady nejsou pevně stanoveny. Projekt je vhodný pro žáky třetích a čtvrtých ročníků. U čtvrtých ročníků je třeba zkrátit časovou dotaci na projekt.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založen na vývoji aplikace a předpokládá řešení v komplexním 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 k podpoře kreativity, ke schopnosti pracovat v týmu a samostatně získávat informace. k rozvoji komunikačních schopností při práci se zákazníkem (zadavatelem úkolu). Žáci pracují také s grafickým editorem a ladí grafický design.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modulu je navržení a realizace projektu (vývoj aplikace), včetně zmapování postupu práce při realizaci, využití materiálů, strojů a 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písemné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formuluje upřesňující otázky k 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zadavateli směr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testovací data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grafické rozhraní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aplikaci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debugování chyb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grafický design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konzultuje průběžný výsledek se zadavatelem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úpravy v programu podle požadavků zadavatele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testování aplikace na testovacích datech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odstraňuje chyby ve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konzultuje výsledek se zadavatelem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vylepšuje funkčnost podle zkušeností z testování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ladí grafický design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testování na reálných datech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aplikaci na distribuci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požadovanou dokumentaci k vytvořené aplikaci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aplikaci k distribuci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prezentaci o aplikaci a jejím vývoji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reklamní spot k propagaci aplikace na www i v tiskovinách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18-003-M Programátor: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a algoritmizace praktických úloh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uživatelského rozhraní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Ověření funkčnosti programu a testování optimálnosti algoritmu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formulace úkolu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grafického designu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komunikativní dovednosti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programování aplikace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grafického designu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konzultace se zadavatelem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průběžné vedení vývojové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hledání chyb ve funkčnosti a ergonomii aplikace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navrhnout vylepšení funkčnosti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vylepšit ergonomii a grafický design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tvořit a spravovat různé verze aplikace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tvořit odbornou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vyrobit prezentaci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připravit propagaci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a pochopení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rešerše stávajících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formulace otázek a komunikace se zadavatelem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navrhování funkčnosti aplikace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testovacích dat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navrhování designu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programování aplikace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odstraňování chyb při vývoji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grafickým editorem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se zadavatelem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přehledné vývojové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testování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hledání chyb a možností na vylepšení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se zadavatelem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programování oprav a vylepšení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úpravy grafického rozhraní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obsahu dokumentace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licenční smlouvy EULA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technické dokumentace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prezentace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distribučního balíčku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 prezentaci o projektu a závěrečnou zprávu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ponechá žákům volnost při řešení úkolu, sleduje ale jejich počínání.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pouze v případě, kdy žáci zjevně volí cestu, která nevede k úspěchu.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do řešení formou oponentury jednotlivých kroků.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do řešení formou pomoci při provádění některých programátorských obratů, se kterými žáci nemají zkušenosti, doporučí postup práce.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 žáky ke kritickému hodnocení a hledání alternativních řešení.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Vysvětluje nutnost vhodného ergonomického řešení grafiky u dotykových zařízení (levák, pravák).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Doporučuje způsob provedení dokumentace o měření.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diskusi o obsahu jednotlivých částí dokumentace.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oponenturu při tvorbě dokumentace.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Kontroluje úplnost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projekty řešit napříč ročníky. V závěru školního roku seznámit ostatní žáky školy s projektem formou vystoupení na studentské konferenci.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inovativnost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komunikační schopnosti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schopnosti spolupráce a komunikace v rámci týmu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vedení průběžné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vyhodnocení správné funkčnosti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komunikace se zákazníkem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dovednost programování aplikace a odstraňování chyb – hodnotí učitel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dovednost práce s grafickým editorem – hodnotí učitel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a úplnost provedení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dovednost hledání chyb a schopnost navrhnout opravu nebo vylepšení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úplnost, přehlednost a technická správnost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řešení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částí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srozumitelnost animace pro web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 závěrečné zprávy o projektu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odevzdávání průběžných zpráv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–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Dopomoc učitele, drobné chyby – velmi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Výraznější chyby v programu i grafickém rozhraní, nutná pomoc učitele s postupem řešení –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dopomoc učitele, častá nefunkčnost programu, nechuť k inovacím, častá bezradnost, lenost – 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ani za neustálé pomoci učitele –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Spíše než knižní tituly se doporučuje sledovat internetové servery zaměřené na tato témata. Např.: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Seriál Programování pro Android v příkladech. </w:t>
      </w:r>
      <w:r>
        <w:rPr>
          <w:i/>
        </w:rPr>
        <w:t xml:space="preserve">Root.cz - informace nejen ze světa Linuxu</w:t>
      </w:r>
      <w:r>
        <w:t xml:space="preserve"> [online]. Copyright © 1998 [cit. 19.01.2020].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https://www.root.cz/serialy/programovani-pro-android-v-prikladech/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Android – úvod do programování, díl 1. </w:t>
      </w:r>
      <w:r>
        <w:rPr>
          <w:i/>
        </w:rPr>
        <w:t xml:space="preserve">RoboDoupě - web nejen o robotice</w:t>
      </w:r>
      <w:r>
        <w:t xml:space="preserve"> [online]. Copyright © 2020 [cit. 19.01.2020].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http://robodoupe.cz/2015/android-uvod-do-programovani-dil-1/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Lekce 1 - Android programování</w:t>
      </w:r>
      <w:r>
        <w:rPr>
          <w:i/>
        </w:rPr>
        <w:t xml:space="preserve">. itnetwork.cz - Ajťácká sociální síť a materiálová základna pro C#, Java, PHP, HTML, CSS, JavaScript a další</w:t>
      </w:r>
      <w:r>
        <w:t xml:space="preserve">. [online]. Copyright © 2020 [cit. 19.01.2020].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https://www.itnetwork.cz/java/android/tutorial-programovani-pro-android-v-jave-uvod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doporučuje sledovat edice vydavatelství, která se na téma počítačů zaměřují (Cpress, Grada aj.).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root.cz/serialy/programovani-pro-android-v-prikladech/" TargetMode="External" Id="rId9"/>
  <Relationship Type="http://schemas.openxmlformats.org/officeDocument/2006/relationships/hyperlink" Target="http://robodoupe.cz/2015/android-uvod-do-programovani-dil-1/" TargetMode="External" Id="rId10"/>
  <Relationship Type="http://schemas.openxmlformats.org/officeDocument/2006/relationships/hyperlink" Target="https://www.itnetwork.cz/java/android/tutorial-programovani-pro-android-v-jave-uvod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