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Návrh pozemní stavby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36-m-4/AP13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návrh stavby. Žák se seznámí s požadavky na dispoziční a provozní řešení staveb, vč. bezbariérového užívání staveb, s požadavky na stavbu garáží, stání a parkovišť. Po absolvování modulu bude žák schopen uvést požadavky na dispoziční a provozní řešení staveb vč. bezbariérového užívání staveb a stavbu garáží, stání a parkovišť.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uvede požadavky na dispoziční a provozní řešení staveb;</w:t>
      </w:r>
    </w:p>
    <w:p xmlns:w="http://schemas.openxmlformats.org/wordprocessingml/2006/main">
      <w:pPr>
        <w:pStyle w:val="ListParagraph"/>
        <w:numPr>
          <w:ilvl w:val="0"/>
          <w:numId w:val="1"/>
        </w:numPr>
      </w:pPr>
      <w:r>
        <w:t xml:space="preserve">uvede základní požadavky pro bezbariérové užívání staveb;</w:t>
      </w:r>
    </w:p>
    <w:p xmlns:w="http://schemas.openxmlformats.org/wordprocessingml/2006/main">
      <w:pPr>
        <w:pStyle w:val="ListParagraph"/>
        <w:numPr>
          <w:ilvl w:val="0"/>
          <w:numId w:val="1"/>
        </w:numPr>
      </w:pPr>
      <w:r>
        <w:t xml:space="preserve">popíše typologické požadavky na stavbu garáží, stání a parkovišť;</w:t>
      </w:r>
    </w:p>
    <w:p xmlns:w="http://schemas.openxmlformats.org/wordprocessingml/2006/main">
      <w:pPr>
        <w:pStyle w:val="ListParagraph"/>
        <w:numPr>
          <w:ilvl w:val="0"/>
          <w:numId w:val="1"/>
        </w:numPr>
      </w:pPr>
      <w:r>
        <w:t xml:space="preserve">popíše hygienické požadavky na stavbu garáží, stání a parkovišť;</w:t>
      </w:r>
    </w:p>
    <w:p xmlns:w="http://schemas.openxmlformats.org/wordprocessingml/2006/main">
      <w:pPr>
        <w:pStyle w:val="ListParagraph"/>
        <w:numPr>
          <w:ilvl w:val="0"/>
          <w:numId w:val="1"/>
        </w:numPr>
      </w:pPr>
      <w:r>
        <w:t xml:space="preserve">popíše požadavky na garážová vrata;</w:t>
      </w:r>
    </w:p>
    <w:p xmlns:w="http://schemas.openxmlformats.org/wordprocessingml/2006/main">
      <w:pPr>
        <w:pStyle w:val="ListParagraph"/>
        <w:numPr>
          <w:ilvl w:val="0"/>
          <w:numId w:val="1"/>
        </w:numPr>
      </w:pPr>
      <w:r>
        <w:t xml:space="preserve">navrhne odvodnění garáží, stání a parkovišť,</w:t>
      </w:r>
    </w:p>
    <w:p xmlns:w="http://schemas.openxmlformats.org/wordprocessingml/2006/main">
      <w:pPr>
        <w:pStyle w:val="ListParagraph"/>
        <w:numPr>
          <w:ilvl w:val="0"/>
          <w:numId w:val="1"/>
        </w:numPr>
      </w:pPr>
      <w:r>
        <w:t xml:space="preserve">při návrhu respektuje urbanistické začlenění stavby a řešení dispozičních a prostorových požadavků a koncepci technologického vybavení,</w:t>
      </w:r>
    </w:p>
    <w:p xmlns:w="http://schemas.openxmlformats.org/wordprocessingml/2006/main">
      <w:pPr>
        <w:pStyle w:val="ListParagraph"/>
        <w:numPr>
          <w:ilvl w:val="0"/>
          <w:numId w:val="1"/>
        </w:numPr>
      </w:pPr>
      <w:r>
        <w:t xml:space="preserve">uvede kroky projednávání návrhu s úřady a dotčenými orgány státní správy.</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Čtení ve výkresech a zpracování projektové dokumentace</w:t>
      </w:r>
    </w:p>
    <w:p xmlns:w="http://schemas.openxmlformats.org/wordprocessingml/2006/main">
      <w:pPr>
        <w:pStyle w:val="ListParagraph"/>
        <w:numPr>
          <w:ilvl w:val="0"/>
          <w:numId w:val="2"/>
        </w:numPr>
      </w:pPr>
      <w:r>
        <w:t xml:space="preserve">Navrhování a zásady provádění staveb garáží, stání a parkovišť</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Základní normy</w:t>
      </w:r>
    </w:p>
    <w:p xmlns:w="http://schemas.openxmlformats.org/wordprocessingml/2006/main">
      <w:pPr>
        <w:pStyle w:val="ListParagraph"/>
        <w:numPr>
          <w:ilvl w:val="0"/>
          <w:numId w:val="3"/>
        </w:numPr>
      </w:pPr>
      <w:r>
        <w:t xml:space="preserve">zpracování výkresů</w:t>
      </w:r>
    </w:p>
    <w:p xmlns:w="http://schemas.openxmlformats.org/wordprocessingml/2006/main">
      <w:pPr>
        <w:pStyle w:val="ListParagraph"/>
        <w:numPr>
          <w:ilvl w:val="0"/>
          <w:numId w:val="3"/>
        </w:numPr>
      </w:pPr>
      <w:r>
        <w:t xml:space="preserve">uspořádání výkresů</w:t>
      </w:r>
    </w:p>
    <w:p xmlns:w="http://schemas.openxmlformats.org/wordprocessingml/2006/main">
      <w:pPr>
        <w:pStyle w:val="ListParagraph"/>
        <w:numPr>
          <w:ilvl w:val="0"/>
          <w:numId w:val="3"/>
        </w:numPr>
      </w:pPr>
      <w:r>
        <w:t xml:space="preserve">symboly pro stavební výkresy</w:t>
      </w:r>
    </w:p>
    <w:p xmlns:w="http://schemas.openxmlformats.org/wordprocessingml/2006/main" xmlns:pkg="http://schemas.microsoft.com/office/2006/xmlPackage" xmlns:str="http://exslt.org/strings" xmlns:fn="http://www.w3.org/2005/xpath-functions">
      <w:r>
        <w:t xml:space="preserve">Člověk jako měřítko a cíl</w:t>
      </w:r>
    </w:p>
    <w:p xmlns:w="http://schemas.openxmlformats.org/wordprocessingml/2006/main">
      <w:pPr>
        <w:pStyle w:val="ListParagraph"/>
        <w:numPr>
          <w:ilvl w:val="0"/>
          <w:numId w:val="4"/>
        </w:numPr>
      </w:pPr>
      <w:r>
        <w:t xml:space="preserve">měřítko všech věcí</w:t>
      </w:r>
    </w:p>
    <w:p xmlns:w="http://schemas.openxmlformats.org/wordprocessingml/2006/main">
      <w:pPr>
        <w:pStyle w:val="ListParagraph"/>
        <w:numPr>
          <w:ilvl w:val="0"/>
          <w:numId w:val="4"/>
        </w:numPr>
      </w:pPr>
      <w:r>
        <w:t xml:space="preserve">rozměry a potřeba plochy</w:t>
      </w:r>
    </w:p>
    <w:p xmlns:w="http://schemas.openxmlformats.org/wordprocessingml/2006/main">
      <w:pPr>
        <w:pStyle w:val="ListParagraph"/>
        <w:numPr>
          <w:ilvl w:val="0"/>
          <w:numId w:val="4"/>
        </w:numPr>
      </w:pPr>
      <w:r>
        <w:t xml:space="preserve">potřeba plochy mezi stěnami</w:t>
      </w:r>
    </w:p>
    <w:p xmlns:w="http://schemas.openxmlformats.org/wordprocessingml/2006/main">
      <w:pPr>
        <w:pStyle w:val="ListParagraph"/>
        <w:numPr>
          <w:ilvl w:val="0"/>
          <w:numId w:val="4"/>
        </w:numPr>
      </w:pPr>
      <w:r>
        <w:t xml:space="preserve">člověk a vozidla</w:t>
      </w:r>
    </w:p>
    <w:p xmlns:w="http://schemas.openxmlformats.org/wordprocessingml/2006/main">
      <w:pPr>
        <w:pStyle w:val="ListParagraph"/>
        <w:numPr>
          <w:ilvl w:val="0"/>
          <w:numId w:val="4"/>
        </w:numPr>
      </w:pPr>
      <w:r>
        <w:t xml:space="preserve">člověk a obydlí</w:t>
      </w:r>
    </w:p>
    <w:p xmlns:w="http://schemas.openxmlformats.org/wordprocessingml/2006/main">
      <w:pPr>
        <w:pStyle w:val="ListParagraph"/>
        <w:numPr>
          <w:ilvl w:val="0"/>
          <w:numId w:val="4"/>
        </w:numPr>
      </w:pPr>
      <w:r>
        <w:t xml:space="preserve">oko jako míra při zkoumání věcí</w:t>
      </w:r>
    </w:p>
    <w:p xmlns:w="http://schemas.openxmlformats.org/wordprocessingml/2006/main">
      <w:pPr>
        <w:pStyle w:val="ListParagraph"/>
        <w:numPr>
          <w:ilvl w:val="0"/>
          <w:numId w:val="4"/>
        </w:numPr>
      </w:pPr>
      <w:r>
        <w:t xml:space="preserve">proporce</w:t>
      </w:r>
    </w:p>
    <w:p xmlns:w="http://schemas.openxmlformats.org/wordprocessingml/2006/main" xmlns:pkg="http://schemas.microsoft.com/office/2006/xmlPackage" xmlns:str="http://exslt.org/strings" xmlns:fn="http://www.w3.org/2005/xpath-functions">
      <w:r>
        <w:t xml:space="preserve">Stavební formy </w:t>
      </w:r>
    </w:p>
    <w:p xmlns:w="http://schemas.openxmlformats.org/wordprocessingml/2006/main">
      <w:pPr>
        <w:pStyle w:val="ListParagraph"/>
        <w:numPr>
          <w:ilvl w:val="0"/>
          <w:numId w:val="5"/>
        </w:numPr>
      </w:pPr>
      <w:r>
        <w:t xml:space="preserve">stavební formy jako výsledek konstrukce</w:t>
      </w:r>
    </w:p>
    <w:p xmlns:w="http://schemas.openxmlformats.org/wordprocessingml/2006/main">
      <w:pPr>
        <w:pStyle w:val="ListParagraph"/>
        <w:numPr>
          <w:ilvl w:val="0"/>
          <w:numId w:val="5"/>
        </w:numPr>
      </w:pPr>
      <w:r>
        <w:t xml:space="preserve">nové konstrukce a formy</w:t>
      </w:r>
    </w:p>
    <w:p xmlns:w="http://schemas.openxmlformats.org/wordprocessingml/2006/main">
      <w:pPr>
        <w:pStyle w:val="ListParagraph"/>
        <w:numPr>
          <w:ilvl w:val="0"/>
          <w:numId w:val="5"/>
        </w:numPr>
      </w:pPr>
      <w:r>
        <w:t xml:space="preserve">dům a tvary jako výraz doby a jejího životního stylu</w:t>
      </w:r>
    </w:p>
    <w:p xmlns:w="http://schemas.openxmlformats.org/wordprocessingml/2006/main" xmlns:pkg="http://schemas.microsoft.com/office/2006/xmlPackage" xmlns:str="http://exslt.org/strings" xmlns:fn="http://www.w3.org/2005/xpath-functions">
      <w:r>
        <w:t xml:space="preserve">Projekt</w:t>
      </w:r>
    </w:p>
    <w:p xmlns:w="http://schemas.openxmlformats.org/wordprocessingml/2006/main">
      <w:pPr>
        <w:pStyle w:val="ListParagraph"/>
        <w:numPr>
          <w:ilvl w:val="0"/>
          <w:numId w:val="6"/>
        </w:numPr>
      </w:pPr>
      <w:r>
        <w:t xml:space="preserve">postup práce</w:t>
      </w:r>
    </w:p>
    <w:p xmlns:w="http://schemas.openxmlformats.org/wordprocessingml/2006/main">
      <w:pPr>
        <w:pStyle w:val="ListParagraph"/>
        <w:numPr>
          <w:ilvl w:val="0"/>
          <w:numId w:val="6"/>
        </w:numPr>
      </w:pPr>
      <w:r>
        <w:t xml:space="preserve">předběžné práce – spolupráce zadavatele</w:t>
      </w:r>
    </w:p>
    <w:p xmlns:w="http://schemas.openxmlformats.org/wordprocessingml/2006/main">
      <w:pPr>
        <w:pStyle w:val="ListParagraph"/>
        <w:numPr>
          <w:ilvl w:val="0"/>
          <w:numId w:val="6"/>
        </w:numPr>
      </w:pPr>
      <w:r>
        <w:t xml:space="preserve">dotazník</w:t>
      </w:r>
    </w:p>
    <w:p xmlns:w="http://schemas.openxmlformats.org/wordprocessingml/2006/main" xmlns:pkg="http://schemas.microsoft.com/office/2006/xmlPackage" xmlns:str="http://exslt.org/strings" xmlns:fn="http://www.w3.org/2005/xpath-functions">
      <w:r>
        <w:t xml:space="preserve">Parkování</w:t>
      </w:r>
    </w:p>
    <w:p xmlns:w="http://schemas.openxmlformats.org/wordprocessingml/2006/main">
      <w:pPr>
        <w:pStyle w:val="ListParagraph"/>
        <w:numPr>
          <w:ilvl w:val="0"/>
          <w:numId w:val="7"/>
        </w:numPr>
      </w:pPr>
      <w:r>
        <w:t xml:space="preserve">parkovací stání a objekty pro parkování</w:t>
      </w:r>
    </w:p>
    <w:p xmlns:w="http://schemas.openxmlformats.org/wordprocessingml/2006/main">
      <w:pPr>
        <w:pStyle w:val="ListParagraph"/>
        <w:numPr>
          <w:ilvl w:val="0"/>
          <w:numId w:val="7"/>
        </w:numPr>
      </w:pPr>
      <w:r>
        <w:t xml:space="preserve">garáže a objekty pro parkování</w:t>
      </w:r>
    </w:p>
    <w:p xmlns:w="http://schemas.openxmlformats.org/wordprocessingml/2006/main">
      <w:pPr>
        <w:pStyle w:val="ListParagraph"/>
        <w:numPr>
          <w:ilvl w:val="0"/>
          <w:numId w:val="7"/>
        </w:numPr>
      </w:pPr>
      <w:r>
        <w:t xml:space="preserve">objekty pro parkování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8"/>
        </w:numPr>
      </w:pPr>
      <w:r>
        <w:t xml:space="preserve">monologické metody (popis, vysvětlování, výklad),</w:t>
      </w:r>
    </w:p>
    <w:p xmlns:w="http://schemas.openxmlformats.org/wordprocessingml/2006/main">
      <w:pPr>
        <w:pStyle w:val="ListParagraph"/>
        <w:numPr>
          <w:ilvl w:val="0"/>
          <w:numId w:val="8"/>
        </w:numPr>
      </w:pPr>
      <w:r>
        <w:t xml:space="preserve">dialogické metody (rozhovor, diskuse),</w:t>
      </w:r>
    </w:p>
    <w:p xmlns:w="http://schemas.openxmlformats.org/wordprocessingml/2006/main">
      <w:pPr>
        <w:pStyle w:val="ListParagraph"/>
        <w:numPr>
          <w:ilvl w:val="0"/>
          <w:numId w:val="8"/>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9"/>
        </w:numPr>
      </w:pPr>
      <w:r>
        <w:t xml:space="preserve">projekce statická a dynamická, </w:t>
      </w:r>
    </w:p>
    <w:p xmlns:w="http://schemas.openxmlformats.org/wordprocessingml/2006/main">
      <w:pPr>
        <w:pStyle w:val="ListParagraph"/>
        <w:numPr>
          <w:ilvl w:val="0"/>
          <w:numId w:val="9"/>
        </w:numPr>
      </w:pPr>
      <w:r>
        <w:t xml:space="preserve">názorná ukázka jednotlivých typů staveb/konstrukcí.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10"/>
        </w:numPr>
      </w:pPr>
      <w:r>
        <w:t xml:space="preserve">frontální výuka, </w:t>
      </w:r>
    </w:p>
    <w:p xmlns:w="http://schemas.openxmlformats.org/wordprocessingml/2006/main">
      <w:pPr>
        <w:pStyle w:val="ListParagraph"/>
        <w:numPr>
          <w:ilvl w:val="0"/>
          <w:numId w:val="10"/>
        </w:numPr>
      </w:pPr>
      <w:r>
        <w:t xml:space="preserve">skupinová výuka, </w:t>
      </w:r>
    </w:p>
    <w:p xmlns:w="http://schemas.openxmlformats.org/wordprocessingml/2006/main">
      <w:pPr>
        <w:pStyle w:val="ListParagraph"/>
        <w:numPr>
          <w:ilvl w:val="0"/>
          <w:numId w:val="10"/>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11"/>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11"/>
        </w:numPr>
      </w:pPr>
      <w:r>
        <w:t xml:space="preserve">pro osvojení učiva pracuje žák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4.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jednoduché pozemní stavby. Při ústním zkoušení bude hodnocena celková orientace žáka v problematice pozemních staveb vč. jejich projednávání s dotčenými orgány.</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jednoduchou pozemní stavbu,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2"/>
        </w:numPr>
      </w:pPr>
      <w:r>
        <w:t xml:space="preserve">Základní normy </w:t>
      </w:r>
    </w:p>
    <w:p xmlns:w="http://schemas.openxmlformats.org/wordprocessingml/2006/main">
      <w:pPr>
        <w:pStyle w:val="ListParagraph"/>
        <w:numPr>
          <w:ilvl w:val="0"/>
          <w:numId w:val="12"/>
        </w:numPr>
      </w:pPr>
      <w:r>
        <w:t xml:space="preserve">Člověk jako měřítko a cíl</w:t>
      </w:r>
    </w:p>
    <w:p xmlns:w="http://schemas.openxmlformats.org/wordprocessingml/2006/main">
      <w:pPr>
        <w:pStyle w:val="ListParagraph"/>
        <w:numPr>
          <w:ilvl w:val="0"/>
          <w:numId w:val="12"/>
        </w:numPr>
      </w:pPr>
      <w:r>
        <w:t xml:space="preserve">Stavební formy </w:t>
      </w:r>
    </w:p>
    <w:p xmlns:w="http://schemas.openxmlformats.org/wordprocessingml/2006/main">
      <w:pPr>
        <w:pStyle w:val="ListParagraph"/>
        <w:numPr>
          <w:ilvl w:val="0"/>
          <w:numId w:val="12"/>
        </w:numPr>
      </w:pPr>
      <w:r>
        <w:t xml:space="preserve">Parkování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jednoduché pozemní stavby.</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