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Technika účtování, rozvaha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Podnikáme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oběžný majetek a jeho členění,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dlouhodobý majetek a jeho členění,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náklady, výnosy, výsledek hospodaření,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zdroje financování.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 logikou a principy účetnictví.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 a prohloubení odborných kompetencí žáků v 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pracuje s doklady, sestaví rozvahu, účtuje základní účetní operace na rozvahových a výsledkových účtech a provádí účetní zápisy do účetních knih.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porozumí podstatě účetnictví a technice účtování a je připraven k dalšímu vzdělání v oblasti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náležitosti účetních dokladů,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přiřadí doklad k typickým hospodářským operacím,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jednoduchou rozvahu,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vztah mezi aktivy a pasivy,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metodu podvojného zápisu na rozvahových a výsledkových účtech,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účtový rozvrh,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účetní zápisy do účetních knih,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opravy účetních zápisů,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postup účtování během účetního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podstata a význam účetních dokladů,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druhy, náležitosti a oběh účetních dokladů,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rozvaha – aktiva a pasiva,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změny rozvahových stavů,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podvojného zápisu na rozvahových a výsledkových účtech,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 osnova a účtový rozvrh,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účetní zápisy a účetní knihy,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správnosti účetních zápisů,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opravy účetních zápisů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(vysvětlování) látky, řešení vzorových úloh, řízené procvičování, samostatné procvičování, aplikace konkrétních dokladů a hospodářských operací z praxe. Výuka je doplněna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účastní se vysvětlování látky tím, že odpovídají na kladené otázky s využitím znalostí z běžného praktického života, řeší buď společně nebo samostatně příklady na pracovních listech. Součástí učebních činností žáků je domácí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rozvahy, změny rozvahových stavů,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účtování na rozvahových a výsledkových účtech.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samostatnou práci žák obdrží účetní doklady, zkontroluje náležitosti, určí účetní případy, zaúčtuje účetní případy do účetních knih.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zkoušení: hodnocení znalosti teorie,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– žák uspěl, 50 % – 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samostatné práce: kromě správného vypracování (90 % hodnocení) se hodnotí pečlivost a přehlednost (10 % 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– žák uspěl, 50 % – 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ústní zkoušení není hodnoceno prospěchem nedostatečným a současně uspěl v písemných testech a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účetnictví pro střední školy a pro veřejnost 1. díl (autor: Ing. Pavel Štohl)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texty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