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Podnikáme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63-m-4/AN29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63- 41-M/02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19. 09. 2019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tvoří úvod do problematiky podnikání, vstupní předpoklady se nevyžadují.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uvést žáky do světa podnikání a ukázat, co představuje příprava podnikatelského záměru – nápad, formulace záměru, výpočet zisku, vymezení potřebných zdrojů financí, oběžného a dlouhodobého majetku. Důležitým cílem je podpořit motivaci k podnikání na příkladech úspěšných podnikatelů, zejména mladých podnikatelů a podnikatelů v jim blízkých oborech. V závěrečné fázi má žák pochopit, že podnikatel svou činností ovlivňuje své okolí, a proto by měl brát v úvahu i potřeby společnosti jako celku. Součástí záměru bude základní zakladatelský rozpočet.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formuluje svůj nápad, v jaké oblasti by mohl s ohledem na své schopnosti podnikat. V optimálním případě tento nápad zohlední společenskou odpovědnost podnikatele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jednoduchý podnikatelský záměr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oběžný a dlouhodobý majetek a jejich základní druhy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vymezí potřebný oběžný a dlouhodobý majetek pro zahájení podnikání v daném oboru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odliší vlastní a cizí zdroje financování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základní rozpočet nákladů, výnosů a zisku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vypočte celkovou potřebu finančních prostředků při zahájení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vymezí základní předpoklady pro zahájení podnikání (živnostenské oprávnění, povinnosti podnikatele)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vznik nápadu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podnikatelský záměr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zahájení podnikání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oběžný majetek, dlouhodobý majetek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koncept společenské odpovědnosti (CSR)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vlastní kapitál, cizí zdroje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výsledek hospodaření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rozpočet nákladů, výnosů a zisku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rozpočet potřeby financování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strategií je postupná tvorba společného jednoduchého podnikatelského záměru ve skupině 2-4 žáků.</w:t>
      </w:r>
      <w:r>
        <w:br/>
      </w:r>
      <w:r>
        <w:t xml:space="preserve">
Pro seznámení se s nutnými výchozími informacemi se využívají: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motivační videa s příklady inspirativních podnikatelů, v optimálním případě seminář s podnikatelem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problémové úlohy na téma získání nápadu k podnikání, výsledek hospodaření, zdroje financování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tématu oběžný a dlouhodobý majetek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výpočty v oblasti zakladatelského rozpočtu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optimálním případě proběhne ústní prezentace všech zpracovaných záměrů.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v 1. pololetí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průběžné, formativní hodnocení žáků (slovní),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ověření témat výpočet zisku, oběžný a dlouhodobý majetek, vlastní a cizí zdroje financování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slovní závěrečné hodnocení podnikatelského záměru, příp. i prezentace záměru (žáci zároveň odevzdají výkaz práce, v němž popíší podíl jednotlivých členů skupiny na společném podnikatelském záměru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písemného ověření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správnost výpočtu,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obsahová úplnost.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ověření se hodnotí klasifikační stupnicí podle zvyklostí školy, avšak podmínkou je dosažení min. 50% úspěšnosti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Podnikatelský záměr se hodnotí podle 4 kritérií: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reálnost,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obsahová správnost,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rozsah,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grafická úprava.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provádí slovně a bodováním (první tři kritéria 1-10 bodů, kritérium grafická úprava 5 bodů). Podmínkou úspěšnosti je dosažení min. 18 bodů. Body může vyučující převést na klasifikační stupně podle zvyklostí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ekonomicky zaměřené obory středních škol 1 (autor: Petr Klínský, Otto Műnch) a platné právní normy (např. živnostenský zákon)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záměru se předpokládá, že všichni studenti dané skupiny se účastnili práce rovnoměrně. Pokud nikoliv, hodnocení se přiměřeně odstupňuje podle odevzdaného výkazu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úvodem k dalším navazujícím modulům: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Zajištění začátku podnikání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Právní formy podnikání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Jak uspokojit potřeby zákazníka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Kde vzít peníze na podnikání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Dosáhneme zisku?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