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masa,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 –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znalosti o podstatě a významu solení, seznámí je s přísadami používanými při solení masa, s druhy solicích směsí, se zásadami solení masa a masných výrobků. Žáci získají informace o způsobech solení masa.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seznámí s údržností a výtěžností masa a masných výrobků, s vadami předsolování a solení masa a se stroji a zařízením pro solení masa.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techniky při zpracování masa a masných výrobků, např. solení, nakládání masa, míchání, plnění.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solení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solení masa na vaznost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způsoby solení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stroje pro solení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solicích směsí pro solení masa a masných výrobků a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postupy používání solicích směsí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vliv solicích směsí na vybarvení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skladování solicích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Podstata a význam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masa a masných výrobků získané solením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Přísady používané při solení masa – charakteristika surovin podle vlivu na vaznost a vybarvení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solicích směsí a solí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solení a technologické postupy, kritéria pro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při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hygienická praxe při solení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učebnicí, odbornou literaturou, internetem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PowerPointová prezentace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na základě výkladu s podstatou solení masa a masných výrobků, s fyzikálními principy a vlivy na rychlost prosolování masa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koncentrát roztoku láku pro solení dle tabulky v chemické laboratoři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 funkcí samovolného pronikání solí z koncentrovaného prostředí do místa s nižší koncentrací v učebnách chemické laboratoře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 vzorkům solí a solicích směsí přiřazují popisky s jednotlivými vlivy na výrobek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Charakterizují jednotlivé soli a solicí směsi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Popisují technologické způsoby solení a prosolování masa a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jednotlivé způsoby solení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Porovnávají vlastnosti získané solením (organoleptické x technologické)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jednotlivé stroje a zařízení pro solení s využitím makety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na obrazové prezentaci se závadami při solení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význam solení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princip solení masa a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princip vaznosti a vybarvenosti masa a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jednotlivé způsoby solení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vlastnosti masa a masných výrobků získané solením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stroje a zařízení pro solení a nastřikování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jednotlivé druhy solicích směsí pro solení masa a masných výrobků a jejich funkci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technologické postupy používání solicích směsí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vliv solicích směsí na vybarvení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přípravu láku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Spočítat koncentraci láku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vady vzniklé při solení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správnou hygienickou praxi při solení masa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zásady skladování solicích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 </w:t>
      </w:r>
      <w:r>
        <w:rPr>
          <w:i/>
        </w:rPr>
        <w:t xml:space="preserve">Technologie zpracování masa.</w:t>
      </w:r>
      <w:r>
        <w:t xml:space="preserve"> SNTL – nakladatelství technické literatury,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Maso a Masná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