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odborné vědomosti potřebné pro další studium stavebních učebních oborů. Jedná se o modul, který žáky seznámí s konstrukčním a materiálovým provedením staveb, případně stavebními pracemi, se zaměřením na technologie běžně používané v ČR.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formování základních vědomostí, které budou nadále rozvíjeny a využívány v ostatních modulech. Na modul Stavební konstrukce navazuje modul „Stavební úpravy“, který doplňuje modul a jeho výsledky učení o praktické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Oba moduly (Stavební konstrukce a Stavební úpravy) směřují k formování zodpovědného a bezpečného přístupu k zásahům do stavebních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technických norem (ISO, EN, ČSN, PN, popř. TPG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význam, přínos, platnost a závaznost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a přínos modulové koordinace a uvede základní modulové rozměry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druhy staveb (pozemní, inženýrské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konstrukční části pozemních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funkce stavebních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technologie provádění staveb (zděné, monolitické, montované)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provedení konstrukčních systémů pozemních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a definuje podmínky předání staveniště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 vytyčení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zemních pracích uplatňuje znalosti o základech stavby, zemních pracích a způsobech zajišťování výkopů;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druhy základových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plošných základů, vysvětlí principy jejich funkce, uvede materiál(y) základů, vysvětlí pojem základová spára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hlubinných základů, vysvětlí principy jejich funkce, uvede materiál(y) základů, vysvětlí pojem pilota a vyjmenuje jejich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provádění výkopových prací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důvody zajištění výkopů proti sesutí, popíše jednotlivé možnosti jeho provedení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funkci hydroizolace, vyjmenuje nejpoužívanější materiály, nakreslí její umístění na styku základů a svislé obvodové konstrukce včetně navazujících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v RVP výslovně neuvedené výsledky učení;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svislé nosné a nenosné konstrukce, vyjmenuje jejich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vyjmenuje materiály svislých nosných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vyjmenuje materiály svislých nenosných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popíše jednotlivé části komínového tělesa, uvede funkci jednotlivých částí, vysvětlí pojmy stavební, účinná a neúčinná výška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druhy komínů dle různých hledisek a popíše konstrukční provedení nejběžnějších komínů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a stručně charakterizuje pojmy otvor (ve zdivu), prostup, drážka, výklenky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strop (stropní konstrukce), uvede jeho funkce a vyjmenuje jednotlivé druhy stropních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konstrukční provedení jednotlivých druhů stropních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pojem klenba, vysvětlí princip statického působení, uvede materiály kleneb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pojem podhled, popíše konstrukční provedení podhledů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pojem převislé konstrukce, vyjmenuje druhy převislých konstrukcí, uvede jejich funkce a jednotlivé druhy popíše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pojem schodiště, vysvětlí jeho funkci, vyjmenuje a charakterizuje jednotlivé části schodišť a schodišťového prostoru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druhy schodišť dle různých hledisek a stručně je charakterizuje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rampa a její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druhy střech a jednotlivé druhy charakterizuje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popíše nosné konstrukce střech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střešní plášť a popíše jeho konstrukční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podlaha, definuje její funkce a popíše příklady konstrukčního provedení včetně popisu jednotlivých vrstev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funkci, provedení a postup zhotovování povrchových úprav stavebních konstrukcí (omítky, obklady, malby, nátěry)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nejčastější stavebně truhlářské výrobky, popíše jejich funkci, účel a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druhy instalací v budovách, vysvětlí jejich funkci a účel (elektroinstalace, vodovod, kanalizace, plynovod, vytápění, vzduchotechnika, klimatizace)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technická normalizace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názvosloví, pojmy a funkce pozemních staveb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konstrukční uspořádání a části pozemních staveb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staveniště a vytýčení stavby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zemní práce a jejich provádění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základové 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svislé 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komíny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vodorovné 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schodiště a rampy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zastřešení staveb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stavební práce dokončovací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stavebně truhlářské výrobky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instalace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ukázky jednotlivých materiálů a modely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ve skupinách, jednotlivé týmy vyhodnotí nejvhodnější postup, technologii, uspořádání nebo materiál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 (žáci na základě dodaných materiálů písemně vypracují zadané úkoly).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„Stavební konstrukce“. Doporučuje se vyučovat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Stavební konstrukce: pro 2. a 3. ročníky SOU. Praha: Sobotáles, 1995. ISBN 80-85920-06-9.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LUPTÁK, Ladislav. Učební text pro obor Instalatér, 1. ročník [online]. Brno: Střední škola polytechnická, Brno, Jílová 36g, 2015, ISBN 978-80-88058-26-7.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MĚŘÍNSKÝ, Zdeněk. Instalatér 1. ročník, elektronická učebnice pro střední školy, obor vzdělání 36-52-H/01 Instalatér [online]. Brno: Střední škola stavebních řemesel, Brno-Bosonohy, Pražská 38b, 2015, ISBN: 978-80-88105-06-0. Dostupné z: http://www.el-ucebnice.cz/bosonohy.html.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je udána jako minimální (28 h) a ideální (36 h) hodinová dotace. Skutečnou délku lze volit i mezi tímto rozsahem.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navržen jako společný stavební základ pro všechny obory vzdělání ve skupině oborů 36. Ve výčtu oborů jsou uveny všechny obory skupiny, je ale možno u některých oborů, které nemají přímou sousislost se stavbou výsledky vzdělávání upravit. Navíc byly přidány 2 obory, které jsou v jiných skupinách a to ve skupině 23 a 39, ale původně patřily do skupiny oborů vzdělávání 36.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