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pomoc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anatomie a fyziologie člověka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Výchova ke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první pomoci. Naučit žáky jak se zachovat v krizových situacích, znát různé způsoby ochrany osobního zdraví a bezpečí a kde v případě potřeby hledat pomoc.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uplatní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uplatní naučené modelové situace k řešení krizových zdravotních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zajistí přivolání záchranné služby, předá správné informace o místě a stavu postiženého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diskutuje a argumentuje o významu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diagnostikuje základní charakteristiku úrazu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uplatní dovednosti poskytnutí první pomoci sobě a jiným při alergické reakci, astmatickém záchvatu, bezvědomí, dušení, infarktu, krvácení, otravě, podchlazení, popálení, zlomenině, zhmožděnině, podvrtnutí, epileptickém záchvatu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První pomoc při alergické reakci, při astmatickém záchvatu, při bezvědomí, při dušení, při infarktu, při krvácení, při otravě, při podchlazení, při popálení, při zlomenině, zhmožděnině nebo podvrtnutí, při epileptickém záchvatu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Řešení krizových situací – přivolání záchranné služby, určení přesného místa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začlenit jak teoretickou výuku, tak praktický nácvik s následnou diskuzí o vhodnosti použitého postupu a možností alternativního jednání. Je vhodné začlenit besedy s profesionály či exkurze – např. Zdravotnických záchranných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měl také vést k osvojení základních znalostí o anatomii člověka, první pomoci při vybraných úrazech a zvládnutí zásady jednání v situacích osobního ohrožení a za mimořádných událostí a péče o tělesné a duševní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konfrontace s možnými situacemi z reálného života, jejich správné vyhodnocení v oblasti použití první pomoci a zapojení záchranných složek s následnou reflexí/diskuzí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beseda a sdílení zkušeností s příslušníky Zdravotnických záchranných služeb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ve skupinách na projektování řešení konkrétních situací, zaměřené na schopnost správného vyhodnocení situace, rozdělení rolí, poskytnutí adekvátní první pomoci, přivolání rychlé zdravotnické pomoci, určení důležitých orientačních bodů v terénu, použití záchranných pomůcek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činnosti si vyzkouší prakticky samostatně, ve dvojicích nebo v malých skupinách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(např. definice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 teoretickým vysvětlením,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uplatní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části lidského těla a jejich základní funkci (buňka, tkáně, kostra, svalová tkáň, oběhový systém, dýchací ústrojí, trávicí ústrojí, vylučovací systém, kůže, pohlavní systém muže a ženy, smyslové ústrojí, nervový systém, látkové řízení organismu)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uplatní naučené modelové situace k řešení krizových zdravotních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rozpozná základní životní funkce (vědomí, dýchání, krevní oběh);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zajistí přivolání záchranné služby, předá správné informace o místě a stavu postiženého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přivolání záchranné služby, předá správné informace o místě (včetně záchytných bodů) a stavu postiženého, popíše rozdíl telefonních čísel tísňových linek 112, 150, 155, 156, 158, 1210;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diskutuje a argumentuje o významu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argumentovat význam první pomoci (záchrana života, zabránění zhoršení zdravotního stavu, urychlení procesu uzdravení, bezpečnost poraněného, ale i svoji a ostatních přihlížejících);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diagnostikuje základní charakteristiku úrazu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teoreticky popíše a na simulované ukázce prakticky předvede diagnostiku zlomeniny, amputace, tržná rána, otřes mozku, krvácení, poranění páteře;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uplatní dovednosti poskytnutí první pomoci sobě a jiným při: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alergické reakci, astmatickém záchvatu, bezvědomí, dušení, infarktu, krvácení, otravě, podchlazení, popálení, zlomenině, zhmožděnině, podvrtnutí, epileptickém záchvatu;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teoreticky popíše a na simulované ukázce prakticky předvede první pomoc při vybraných úrazech, rozhovor s dispečinkem záchranné služby, teoreticky vysvětlí, jak a proč dané činnosti provádí a jaké záchranné pomůcky využije. Vysvětlí zásady jednání v situacích osobního ohrožení a za mimořádných událostí.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ideální rozvržení je do každého ročníku po 6 hodinách;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