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Vzdor a vzpoura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vzdor a vzpouru;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vzdor a vzpouru v literatuře;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vzdor a vzpouru v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vzdoru a vzpoury,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Sturm und Drang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romantický vzdor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buřiči v české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prokletí básníci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rozhněvaní mladí muži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beatnici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K. Havlíček Borovský; F. M. Dostojevskij; Ch. De Coster; H. Miller; W. Burroughs; Ch. Bukowski; W. Miller; G. Orwell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Dělníci moře; Bídníci; Vyhoďme ho z kola ven; Nikola Šuhaj loupežník; Slezské písně; Mstivá kantiléna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vzdor a vzpouru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vzdoru a vzpoury v dílech vybraných autorů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vzdor a vzpouru v literatuře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 textu motivy vzdoru a vzpoury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vyjadřujících vzdor a vzpouru / rozpozná specifické prostředky básnického jazyka textů vyjadřujících vzdor a vzpouru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vzdor a vzpouru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(Sturm und Drang, romantismus, prokletí básníci, rozhněvaní mladí muži, beatnici) učitelem + případné projevy daných hnutí a směrů v jiných uměleckých oblastech (možno také jako dílčí projekty žáků – samostatná práce žáků s předvedením výstupů, např. Romantismus v malířství; Provokující životní styl beatniků; Vlasy – videoukázka s komentářem aj.)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 četby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vzdor a vzpouru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vzdor a vzpouru v literatuře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s tematikou vzdoru a vzpoury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vzdor a vzpouru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