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Literární text</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UK-m-4/AL21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osvojení odpovídajících očekáváných výstupů RVP ZV potřebných k rozvoji žákovských dovedností ve vzdělávací oblasti Umění a kultura. Důležité je nejpozději souběžné absolvování modulů Literatura v souvislostech a Literární teorie.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spadá do obsahového okruhu Umělecký text a Projevy umění. Modul je orientován na vedení žáků k rozlišení a srovnání charakteristických rysů různých druhů umění (výtvarné umění, performativní umění, literatura aj.) ve vztahu k období a směru. Základním principem je rozvíjení čtenářských dovedností ve směru rozeznání uměleckých a neuměleckých textů a jejich porovnání, porozumění uměleckým textům a jejich interpretace. Podstatné je osvojení dovedností souvisejících s textovou návazností a strukturou literárního textu. Žáci uplatňují dovednosti získané nebo souběžně získávané v rámci modulů Literární teorie a Literatura v souvislostech (např. určí hlavní téma textu, pracují s jednotlivými motivy, tropy a figurami, rozeznají jazykové prostředky napříč jazykovými vrstvami). Žáci jsou vedeni k vyjádření vlastního názoru na umělecké dílo, jeho hodnocení a k argumentační obhajobě těchto názorů a hodnocení.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rozpozná charakteristické rysy základních uměleckých směrů a hnutí v různých druzích literárních textů;</w:t>
      </w:r>
    </w:p>
    <w:p xmlns:w="http://schemas.openxmlformats.org/wordprocessingml/2006/main" xmlns:pkg="http://schemas.microsoft.com/office/2006/xmlPackage" xmlns:str="http://exslt.org/strings" xmlns:fn="http://www.w3.org/2005/xpath-functions">
      <w:r>
        <w:t xml:space="preserve">b) porozumí funkci výrazových prostředků v literárním textu;</w:t>
      </w:r>
    </w:p>
    <w:p xmlns:w="http://schemas.openxmlformats.org/wordprocessingml/2006/main" xmlns:pkg="http://schemas.microsoft.com/office/2006/xmlPackage" xmlns:str="http://exslt.org/strings" xmlns:fn="http://www.w3.org/2005/xpath-functions">
      <w:r>
        <w:t xml:space="preserve">c) uspořádá části uměleckých textů podle textové návaznosti a dějové posloupnosti;</w:t>
      </w:r>
    </w:p>
    <w:p xmlns:w="http://schemas.openxmlformats.org/wordprocessingml/2006/main" xmlns:pkg="http://schemas.microsoft.com/office/2006/xmlPackage" xmlns:str="http://exslt.org/strings" xmlns:fn="http://www.w3.org/2005/xpath-functions">
      <w:r>
        <w:t xml:space="preserve">d) porovná literární dílo s jeho divadelní/filmovou adaptací;</w:t>
      </w:r>
    </w:p>
    <w:p xmlns:w="http://schemas.openxmlformats.org/wordprocessingml/2006/main" xmlns:pkg="http://schemas.microsoft.com/office/2006/xmlPackage" xmlns:str="http://exslt.org/strings" xmlns:fn="http://www.w3.org/2005/xpath-functions">
      <w:r>
        <w:t xml:space="preserve">e) posoudí text a další výsledky tvůrčí činnosti umělců a vlastní tvrzení obhájí.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Obsahem modulu je vedení žáků k rozlišení a srovnání charakteristických rysů různých druhů umění (výtvarné, performativní, literatura) z hlediska příslušnosti k uměleckému směru či hnutí. Pracuje se se vztahy výsledků tvůrčí činnosti umělců (text, obraz, fotografie, hudební skladba, stavba, divadelní představení, užité umění atp.) k různým kontextům. Žáci se učí porozumět výstavbě uměleckého díla, zejména textu, a zhodnotit význam díla. Žáci dovedou najít hlavní téma textu a pracovat s jednotlivými motivy, všímat si tropů a figur, rozeznat a utřídit jednotlivé jazykové prostředky napříč jazykovými vrstvami. Žáci vyjádří vlastní názor na text a další projevy umění, svá tvrzení argumentačně obhájí.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1"/>
        </w:numPr>
      </w:pPr>
      <w:r>
        <w:t xml:space="preserve">práce s reálnými výsledky činnosti umělců, zejména literárními texty a ukázkami z nich</w:t>
      </w:r>
    </w:p>
    <w:p xmlns:w="http://schemas.openxmlformats.org/wordprocessingml/2006/main">
      <w:pPr>
        <w:pStyle w:val="ListParagraph"/>
        <w:numPr>
          <w:ilvl w:val="0"/>
          <w:numId w:val="1"/>
        </w:numPr>
      </w:pPr>
      <w:r>
        <w:t xml:space="preserve">práce s videoukázkami i tištěnými materiály znázorňujícími charakteristické rysy různých druhů umění a uměleckých směrů</w:t>
      </w:r>
    </w:p>
    <w:p xmlns:w="http://schemas.openxmlformats.org/wordprocessingml/2006/main">
      <w:pPr>
        <w:pStyle w:val="ListParagraph"/>
        <w:numPr>
          <w:ilvl w:val="0"/>
          <w:numId w:val="1"/>
        </w:numPr>
      </w:pPr>
      <w:r>
        <w:t xml:space="preserve">práce s tištěnými i elektronickými ukázkami interpretace uměleckých děl</w:t>
      </w:r>
    </w:p>
    <w:p xmlns:w="http://schemas.openxmlformats.org/wordprocessingml/2006/main">
      <w:pPr>
        <w:pStyle w:val="ListParagraph"/>
        <w:numPr>
          <w:ilvl w:val="0"/>
          <w:numId w:val="1"/>
        </w:numPr>
      </w:pPr>
      <w:r>
        <w:t xml:space="preserve">tvorba vlastního projevu žáka s akcentem na vyjádření názoru na umělecké dílo, zejména literární text</w:t>
      </w:r>
    </w:p>
    <w:p xmlns:w="http://schemas.openxmlformats.org/wordprocessingml/2006/main">
      <w:pPr>
        <w:pStyle w:val="ListParagraph"/>
        <w:numPr>
          <w:ilvl w:val="0"/>
          <w:numId w:val="1"/>
        </w:numPr>
      </w:pPr>
      <w:r>
        <w:t xml:space="preserve">řešení pracovních listů s ukázkami</w:t>
      </w:r>
    </w:p>
    <w:p xmlns:w="http://schemas.openxmlformats.org/wordprocessingml/2006/main">
      <w:pPr>
        <w:pStyle w:val="ListParagraph"/>
        <w:numPr>
          <w:ilvl w:val="0"/>
          <w:numId w:val="1"/>
        </w:numPr>
      </w:pPr>
      <w:r>
        <w:t xml:space="preserve">řešení souborů úloh</w:t>
      </w:r>
    </w:p>
    <w:p xmlns:w="http://schemas.openxmlformats.org/wordprocessingml/2006/main">
      <w:pPr>
        <w:pStyle w:val="ListParagraph"/>
        <w:numPr>
          <w:ilvl w:val="0"/>
          <w:numId w:val="1"/>
        </w:numPr>
      </w:pPr>
      <w:r>
        <w:t xml:space="preserve">vedení individuálních čtenářských portfolií</w:t>
      </w:r>
    </w:p>
    <w:p xmlns:w="http://schemas.openxmlformats.org/wordprocessingml/2006/main">
      <w:pPr>
        <w:pStyle w:val="ListParagraph"/>
        <w:numPr>
          <w:ilvl w:val="0"/>
          <w:numId w:val="1"/>
        </w:numPr>
      </w:pPr>
      <w:r>
        <w:t xml:space="preserve">řízená prezentace přečtených děl z hlediska žákovských dojmů a postřehů z četby s řízenou diskusí</w:t>
      </w:r>
    </w:p>
    <w:p xmlns:w="http://schemas.openxmlformats.org/wordprocessingml/2006/main">
      <w:pPr>
        <w:pStyle w:val="ListParagraph"/>
        <w:numPr>
          <w:ilvl w:val="0"/>
          <w:numId w:val="1"/>
        </w:numPr>
      </w:pPr>
      <w:r>
        <w:t xml:space="preserve">návštěva divadelního/filmového představení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je prováděno průběžně především s využitím prvků formativního hodnocení. Závěrečné hodnocení je složeným výsledkem různých způsobů ověřování jednotlivých výsledků učení. </w:t>
      </w:r>
    </w:p>
    <w:p xmlns:w="http://schemas.openxmlformats.org/wordprocessingml/2006/main" xmlns:pkg="http://schemas.microsoft.com/office/2006/xmlPackage" xmlns:str="http://exslt.org/strings" xmlns:fn="http://www.w3.org/2005/xpath-functions">
      <w:r>
        <w:t xml:space="preserve">a) rozpozná charakteristické rysy základních uměleckých směrů v různých druzích literárních textů;</w:t>
      </w:r>
    </w:p>
    <w:p xmlns:w="http://schemas.openxmlformats.org/wordprocessingml/2006/main">
      <w:pPr>
        <w:pStyle w:val="ListParagraph"/>
        <w:numPr>
          <w:ilvl w:val="0"/>
          <w:numId w:val="2"/>
        </w:numPr>
      </w:pPr>
      <w:r>
        <w:t xml:space="preserve">průběžně ověřováno prostřednictvím pracovních listů a souborů úloh</w:t>
      </w:r>
    </w:p>
    <w:p xmlns:w="http://schemas.openxmlformats.org/wordprocessingml/2006/main">
      <w:pPr>
        <w:pStyle w:val="ListParagraph"/>
        <w:numPr>
          <w:ilvl w:val="0"/>
          <w:numId w:val="2"/>
        </w:numPr>
      </w:pPr>
      <w:r>
        <w:t xml:space="preserve">v případě žákovských projektů doporučeno při hodnocení výstupů (referát, prezentace apod.) využít prvků formativního hodnocení</w:t>
      </w:r>
    </w:p>
    <w:p xmlns:w="http://schemas.openxmlformats.org/wordprocessingml/2006/main" xmlns:pkg="http://schemas.microsoft.com/office/2006/xmlPackage" xmlns:str="http://exslt.org/strings" xmlns:fn="http://www.w3.org/2005/xpath-functions">
      <w:r>
        <w:t xml:space="preserve">b) porozumí funkci výrazových prostředků v literárním textu;</w:t>
      </w:r>
    </w:p>
    <w:p xmlns:w="http://schemas.openxmlformats.org/wordprocessingml/2006/main">
      <w:pPr>
        <w:pStyle w:val="ListParagraph"/>
        <w:numPr>
          <w:ilvl w:val="0"/>
          <w:numId w:val="3"/>
        </w:numPr>
      </w:pPr>
      <w:r>
        <w:t xml:space="preserve">průběžně ověřováno prostřednictvím pracovních listů a souborů úloh</w:t>
      </w:r>
    </w:p>
    <w:p xmlns:w="http://schemas.openxmlformats.org/wordprocessingml/2006/main" xmlns:pkg="http://schemas.microsoft.com/office/2006/xmlPackage" xmlns:str="http://exslt.org/strings" xmlns:fn="http://www.w3.org/2005/xpath-functions">
      <w:r>
        <w:t xml:space="preserve">c) uspořádá části uměleckých textů podle textové návaznosti a dějové posloupnosti;</w:t>
      </w:r>
    </w:p>
    <w:p xmlns:w="http://schemas.openxmlformats.org/wordprocessingml/2006/main">
      <w:pPr>
        <w:pStyle w:val="ListParagraph"/>
        <w:numPr>
          <w:ilvl w:val="0"/>
          <w:numId w:val="4"/>
        </w:numPr>
      </w:pPr>
      <w:r>
        <w:t xml:space="preserve">průběžně ověřováno prostřednictvím pracovních listů</w:t>
      </w:r>
    </w:p>
    <w:p xmlns:w="http://schemas.openxmlformats.org/wordprocessingml/2006/main">
      <w:pPr>
        <w:pStyle w:val="ListParagraph"/>
        <w:numPr>
          <w:ilvl w:val="0"/>
          <w:numId w:val="4"/>
        </w:numPr>
      </w:pPr>
      <w:r>
        <w:t xml:space="preserve">v rámci přípravy na maturitní zkoušku lze využít tematických testových nástrojů s jednoznačně stanovenými kritérii hodnocení individualizovanými pro každý užitý evaluační nástroj</w:t>
      </w:r>
    </w:p>
    <w:p xmlns:w="http://schemas.openxmlformats.org/wordprocessingml/2006/main" xmlns:pkg="http://schemas.microsoft.com/office/2006/xmlPackage" xmlns:str="http://exslt.org/strings" xmlns:fn="http://www.w3.org/2005/xpath-functions">
      <w:r>
        <w:t xml:space="preserve">d) porovná literární dílo s jeho divadelní/filmovou adaptací;</w:t>
      </w:r>
    </w:p>
    <w:p xmlns:w="http://schemas.openxmlformats.org/wordprocessingml/2006/main">
      <w:pPr>
        <w:pStyle w:val="ListParagraph"/>
        <w:numPr>
          <w:ilvl w:val="0"/>
          <w:numId w:val="5"/>
        </w:numPr>
      </w:pPr>
      <w:r>
        <w:t xml:space="preserve">oporučeno využít prvků formativního hodnocení</w:t>
      </w:r>
    </w:p>
    <w:p xmlns:w="http://schemas.openxmlformats.org/wordprocessingml/2006/main" xmlns:pkg="http://schemas.microsoft.com/office/2006/xmlPackage" xmlns:str="http://exslt.org/strings" xmlns:fn="http://www.w3.org/2005/xpath-functions">
      <w:r>
        <w:t xml:space="preserve">e) posoudí text a další výsledky tvůrčí činnosti umělců a vlastní tvrzení obhájí;</w:t>
      </w:r>
    </w:p>
    <w:p xmlns:w="http://schemas.openxmlformats.org/wordprocessingml/2006/main">
      <w:pPr>
        <w:pStyle w:val="ListParagraph"/>
        <w:numPr>
          <w:ilvl w:val="0"/>
          <w:numId w:val="6"/>
        </w:numPr>
      </w:pPr>
      <w:r>
        <w:t xml:space="preserve">v případě žákovských projektů doporučeno při hodnocení výstupů (referát, prezentace apod.) využít prvků formativního hodnocení</w:t>
      </w:r>
    </w:p>
    <w:p xmlns:w="http://schemas.openxmlformats.org/wordprocessingml/2006/main" xmlns:pkg="http://schemas.microsoft.com/office/2006/xmlPackage" xmlns:str="http://exslt.org/strings" xmlns:fn="http://www.w3.org/2005/xpath-functions">
      <w:r>
        <w:t xml:space="preserve">Ideálním způsobem ověřování výsledku učení je analýza literárního textu a jeho hodnocení. Doporučeným postupem je především práce s autentickými literárními texty.</w:t>
      </w:r>
    </w:p>
    <w:p xmlns:w="http://schemas.openxmlformats.org/wordprocessingml/2006/main" xmlns:pkg="http://schemas.microsoft.com/office/2006/xmlPackage" xmlns:str="http://exslt.org/strings" xmlns:fn="http://www.w3.org/2005/xpath-functions">
      <w:r>
        <w:t xml:space="preserve">Výsledky učení a), b) a 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 b) a 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Doporučeje se v maximální možné míře využívat úlohy odvozené od textů. Zároveň se doporučuje souběžně využít prvků formativního hodnocení, zvláště při hodnocení vyjádření žákova vlastního prožitku.</w:t>
      </w:r>
    </w:p>
    <w:p xmlns:w="http://schemas.openxmlformats.org/wordprocessingml/2006/main" xmlns:pkg="http://schemas.microsoft.com/office/2006/xmlPackage" xmlns:str="http://exslt.org/strings" xmlns:fn="http://www.w3.org/2005/xpath-functions">
      <w:r>
        <w:t xml:space="preserve">Výsledky učení d) a e) jsou hodnoceny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 b) a 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xmlns:pkg="http://schemas.microsoft.com/office/2006/xmlPackage" xmlns:str="http://exslt.org/strings" xmlns:fn="http://www.w3.org/2005/xpath-functions">
      <w:r>
        <w:t xml:space="preserve">úspěšnost žáka v testu pod 40 % = nedostatečný </w:t>
      </w:r>
    </w:p>
    <w:p xmlns:w="http://schemas.openxmlformats.org/wordprocessingml/2006/main" xmlns:pkg="http://schemas.microsoft.com/office/2006/xmlPackage" xmlns:str="http://exslt.org/strings" xmlns:fn="http://www.w3.org/2005/xpath-functions">
      <w:r>
        <w:t xml:space="preserve">úspěšnost žáka v testu od 40 do 55 % = dostatečný </w:t>
      </w:r>
    </w:p>
    <w:p xmlns:w="http://schemas.openxmlformats.org/wordprocessingml/2006/main" xmlns:pkg="http://schemas.microsoft.com/office/2006/xmlPackage" xmlns:str="http://exslt.org/strings" xmlns:fn="http://www.w3.org/2005/xpath-functions">
      <w:r>
        <w:t xml:space="preserve">úspěšnost žáka v testu od 56 do 70 % = dobrý </w:t>
      </w:r>
    </w:p>
    <w:p xmlns:w="http://schemas.openxmlformats.org/wordprocessingml/2006/main" xmlns:pkg="http://schemas.microsoft.com/office/2006/xmlPackage" xmlns:str="http://exslt.org/strings" xmlns:fn="http://www.w3.org/2005/xpath-functions">
      <w:r>
        <w:t xml:space="preserve">úspěšnost žáka v testu od 71 do 85 % = chvalitebný </w:t>
      </w:r>
    </w:p>
    <w:p xmlns:w="http://schemas.openxmlformats.org/wordprocessingml/2006/main" xmlns:pkg="http://schemas.microsoft.com/office/2006/xmlPackage" xmlns:str="http://exslt.org/strings" xmlns:fn="http://www.w3.org/2005/xpath-functions">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modulů musí žák zároveň uspět ve výsledcích učení d) a e).    </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Culler, J.: Krátký úvod do literární teorie. Brno, Host 2002.</w:t>
      </w:r>
    </w:p>
    <w:p xmlns:w="http://schemas.openxmlformats.org/wordprocessingml/2006/main" xmlns:pkg="http://schemas.microsoft.com/office/2006/xmlPackage" xmlns:str="http://exslt.org/strings" xmlns:fn="http://www.w3.org/2005/xpath-functions">
      <w:r>
        <w:t xml:space="preserve">v případě hlubšího zájmu vyučujících další svazky Teoretické knihovny, vydávané nakladatelstvím Host v Brně</w:t>
      </w:r>
    </w:p>
    <w:p xmlns:w="http://schemas.openxmlformats.org/wordprocessingml/2006/main" xmlns:pkg="http://schemas.microsoft.com/office/2006/xmlPackage" xmlns:str="http://exslt.org/strings" xmlns:fn="http://www.w3.org/2005/xpath-functions">
      <w:r>
        <w:t xml:space="preserve">Fish, S.: Jak je to tu s textem. Aluze 6, 2002, 68–76. </w:t>
      </w:r>
    </w:p>
    <w:p xmlns:w="http://schemas.openxmlformats.org/wordprocessingml/2006/main" xmlns:pkg="http://schemas.microsoft.com/office/2006/xmlPackage" xmlns:str="http://exslt.org/strings" xmlns:fn="http://www.w3.org/2005/xpath-functions">
      <w:r>
        <w:t xml:space="preserve">Vala, J.: Vybrané kapitoly z didaktiky literární výchovy. Olomouc 2014; dostupné z: http://kcjl2.upol.cz/studijni_materialy_akreditace/NAVAZUJICI_MAGISTERSKE_STUDIUM/2)_Didaktika_literatury_1_(VALA_J.)/Vala-Vybrane_kapitoly_z_didaktiky_literatury.pdf</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absolvování modulu po modulech Literatura v souvislostech a Literární teorie, nebo souběžně s nimi.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