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Organická chemie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vlastnostmi atomu uhlíku, základy názvosloví organických sloučenin a použitím organické sloučeniny v běžném životě a odborné praxi. S jednoduchými chemickými výpočty, které lze využít v odborné praxi. Žáci jsou vedeni k tomu, aby se orientovali v charakteristice vybraných organických sloučenin. Vyučovací modul je koncipován jako všeobecně vzdělávací s průpravnou funkcí směrem k odborné složce středního vzdělávání ukončené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názvosloví 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vazby organických 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v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postavení atomu uhlíku v periodické soustavě prvků z hlediska počtu a vlastností organických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skupiny uhlovodíků a jejich deriváty a tvoří jejich chemické vzorce a názvy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organických sloučenin a zhodnotí jejich využití v odborné praxi a v běžném životě, posoudí je z hlediska vlivu na zdraví a životní prostředí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reakcí organických sloučenin a dokáže je využít v chemické analýze v daném oboru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složení, výskyt a funkce nejdůležitějších přírodních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reakcí v organické chemii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v odborné praxi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postavení atomu uhlíku v periodické soustavě prvků z hlediska počtu a vlastností organických sloučenin.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skupiny uhlovodíků a jejich deriváty a tvoří jejich chemické vzorce a názvy. Max. 20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významné zástupce organických sloučenin a zhodnotí jejich využití v odborné praxi a v běžném životě, posoudí je z hlediska vlivu na zdraví a životní prostředí. Max. 20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typy reakcí organických sloučenin a dokáže je využít v chemické analýze v daném oboru. Max. 20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biogenní prvky a jejich sloučeniny. Max. 10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složení, výskyt a funkce nejdůležitějších přírodních látek.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