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Listnaté opadavé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41-m-3/AA96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Listnaté opadavé stromy – charakteristika, určování, herbář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41–52–E/01 Zahradnické práce (3 letý)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disponuje základními kompetencemi v oblasti biologie (botaniky), rozlišuje jednotlivé části rostlin na úrovni základního vzdělání. Důraz je kladen na výslovnost latinských názvů.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ovládat základní sortiment listnatých opadavých dřevin uplatnitelných v zahradní a krajinné tvorbě. Bude rozeznávat základní druhy v podmínkách pěstování na přirozených stanovištích, bude schopen je vysazovat a ošetřovat. V části teoretické se žáci seznámí se základními druhy těchto dřevin včetně jejich stanovištních nároků. Část praktická probíhá souběžně s částí teoretickou v rámci odborného výcviku, žáci v jejím průběhu zvládnou praktické poznávání a popis jednotlivých druhů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Očekávané výsledky učení (OVU) </w:t>
      </w:r>
      <w:r>
        <w:t xml:space="preserve">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</w:t>
      </w:r>
      <w:r>
        <w:rPr>
          <w:i/>
        </w:rPr>
        <w:t xml:space="preserve"> Určuje a charakterizuje nejvýznamnější taxony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vědecký název dřeviny, popíše její základní botanické znaky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nároky dřeviny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dřeviny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Listnaté stromy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Acer, Aesculus, Alnus, Betula, Carpinus, Castanea, Catalpa, Corylus, Crataegus, Fagus, Fraxinus, Juglans, Liriodendron, Malus, Platanus, Populus, Prunus, Quercus, Robinia, Salix, Sophora, Sorbus, Tilia, Ulmus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Listnaté opadavé keře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Acer, Amelanchier, Berberis, Buddleia, Caragana, Caryopteris, Chaenomeles, Cornus, Corylus, Cotoneaster, Cytisus, Deutzia, Euonymus, Forsythia, Hamamelis, Hibiscus, Hydrangea, Hypericum, Kerria, Kolkwitzia, Laburnum, Ligustrum, Lonicera, Magnolia, Paeonia, Philadelphus, Physocarpus, Potentilla, Prunus, Rhododendron, Rhus, Spiraea, Symphoricarpos, Syringa, Tamarix, Viburnum, Weigela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je použita slovní metoda výuky vycházející ze samostatné práce žáků doplněné výkladem učitele. Nezbytné je umístění výuky do učebny s možností prezentace vyobrazení dřevin. Promítáním zejména detailů dřevin učitel doplňuje získané poznatky. Žáci si v průběhu vyučovací hodiny samostatně zpracovávají poznámky z učebních textů, při opakování dříve získaných poznatků je použita metoda frontální výuky u běžných druhů dřevin, se kterými jsou žáci velmi dobře obeznámeni, je zařazena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učebními texty a další odbornou literaturou. Při této činnosti jsou rozděleni do skupin nejvýše po čtyřech žácích ve skupině a získávají poznatky o zadaných dřevinách. Ve skupině si jednotlivé úkoly rozdělí dle zadání učitele – každá skupina zpracovává jeden druh listnaté opadavé dřeviny. Konkrétně žáci zpracovávají údaje o popisu dřeviny, jejích nárocích a možnostech využití v zahradnické praxi. Po sumarizaci údajů ve skupině její mluvčí ústně seznámí ostatní žáky se zjištěnými údaji. Učitel tuto činnost neustále kontroluje, případně doplňuje získané poznatky, které si všichni žáci zapisují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samostatné práce si navíc zopakují poznatky ze základů botaniky zejména v oblasti morfologie rostlin a využijí je při zpracovávání poznámek ze studia učebních textů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opakování již dříve získaných poznatků u jednotlivých dřevin v rámci frontální výuky stručně uvedou jejich základní botanické charakteristiky, jejich nároky na trvalém stanovišti a možnosti konkrétního použití listnatých opadavých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zařazení modulu do vyššího ročníku je možné v rámci frontální výuky zařadit diskuzi zejména v oblasti individuálních poznatků žáků modulu s použitím, uplatněním dřevin v 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praktické výuky si žáci upevňují poznatky získané v teoretické výuce. Praktická výuka probíhá ve školním arboretu a na dalších sbírkových plochách popř. v městském parku. Výuka je organizována tak, aby se výuky účastnila nejvýše 15 členná skupina na jednom místě a čase. Výuka je rozdělena do bloků po čtyřech vyučovacích hodinách.  Žáci si pečlivě zapisují informace o jednotlivých dřevinách poskytované učitelem a doplňují tyto údaje do již dříve získaných poznatků z teoretické části. Cílem praktické výuky je zejména upevnění odborných kompetencí nezbytných pro poznávání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Rozeznávají konkrétní dřeviny s pomocí dřevin rostoucích na trvalém stanovišti v arboretu, parku, okrasné školce a dále dle možností i s využitím větviček, výhonů, listů, květů a plodů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Upevňují si poznatky o dřevinách, které využijí při závěrečném testu poznávání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aktivnější přístup žáků se jeví jako vhodné zařazení vypracování herbáře, který by zahrnoval minimálně 20 vzorků správně zařazených a určených listnatých opadavých dřevin. Herbář vypracovává každý žák samostatně, pro přesné určení dřevin je nezbytná spolupráce s učitelem v rámci praktické části tedy odborného výcviku. Herbář sestává z jednotlivých položek vylisovaných částí dřevin, nejlépe větviček, listů, květů. Součástí každé položky je popis s uvedením odborného názvu dřeviny, místa a času sběru. Herbářové položky nesmí vykazovat známky plísní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je vhodné modul zařadit do vyučovacího předmětu zaměřeného na sadovnictví, do 2. ročníku tříletého oboru, vzhledem k poznávání dřevin nejlépe v jarním nebo podzimním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učení bude k dispozici učebna vybavená počítačem a dataprojektorem, vhodná je i běžná tabule a křída.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uvedení názvu dřeviny, botanických znaků a nároků budou ověřována ústně.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 rozpoznání dřevin poznáváním jednotlivých druhů dřevin s využitím živého materiálu – výhonů, popř. květů, plodů. Kritérium bude ověřováno v učebně rovněž ústně.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kritérií se hodnotí věcná správnost při uvádění botanických charakteristik, správnost používané terminologie, znalost vědeckých názvů jednotlivých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herbáře je samostatnou žákovskou prací, žáci mají možnost se na učitele kdykoli v průběhu praktické výuky obrátit se žádostí o konzultaci při rozpoznávání jednotlivých položek. Termín odevzdání herbáře bude žákům sdělen na počátku výuky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bude žák plnit následující kritéria: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vědecký název dřeviny, popíše její základní botanické znaky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nároky dřeviny,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dřeviny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stupňů prospěchu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Uvede vědecký název dřeviny, popíše její základní botanické znaky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uvede vědecký název dřeviny včetně uvedení její základní botanické charakteristiky. Používá přitom správnou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věcně správně uvede vědecký název dřeviny včetně uvedení její dílčí botanické charakteristiky. Používá přitom správnou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s dílčí pomocí a vedením učitele, dopouští se drobných chyb a nepřesností při popisu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se značnými potížemi, ne vždy používá správnou terminologii, jeho popis je neúplný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Popíše nároky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popíše všechny nároky dřevin – stanovištní nároky, mrazuvzdornost, vhodnost ke tvarování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věcně správně popíše všechny nároky dřevin – stanovištní nároky, mrazuvzdornost, vhodnost ke tvarování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jednotlivé nároky s neustálým vedením učitele, dopouští se drobných chyb a nepřesností nicméně v problematice se orientuje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jen za značné pomoci učitele, některé z nároků nezná, nevyjadřuje se přesně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Rozpozná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poznávání dřevin bude každému žákovi předloženo 10 fotografií nebo výhonů listnatých opadavých dřevin v olistěném stavu včetně ukázek květů, plodů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9 dřevin, správně je pojmenuje odborným (latinským) názvem s uvedením rodu a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8 dřevin, správně je pojmenuje odborným (latinským) názvem s uvedením rodu a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7 dřevin, správně je pojmenuje odborným (latinským) názvem s uvedením rodu a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6 dřevin, správně je pojmenuje odborným (latinským) názvem s uvedením rodu a druhu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dřevin se všemi 20 správně určenými položkami. Jednotlivé položky jsou na samostatných listech, vylisované bez stop plísní s uvedením odborného názvu dřeviny, místa a času sběru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drobnými nepřesnostmi v určení jednotlivých položek, nejvýše 2 položky vykazují známky špatného vylisování – plísně, výrazná změna barvy apod. Minimálně 18 položek je bez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drobnými nepřesnostmi v určení jednotlivých položek, nejvýše 5 položek vykazuje známky špatného vylisování – plísně, výrazná změna barvy apod. Minimálně 16 položek je bez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nepřesnostmi nebo chybami v určení, nejvýše 7 položek vykazuje známky špatného vylisování – plísně, výrazná změna barvy položky apod. Minimálně 13 položek je bez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dána aritmetickým průměrem dílčích výsledků vzdělávání, u všech kritérií však musí být známka nejméně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 Václav. Okrasné dřeviny pro zahrady a parky. Květ Praha 2003. ISBN 80-85362-46-5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vyučování: 28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