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Montáž umyvadlové a sprchové sestavy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36-u-3/AH96</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Zdravotně-technická zařízení, montáž a opravy zařizovacích předmětů</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polytechnická, Rooseveltova, Olomouc</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řešení problémů</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30. 01. 2020 17:04</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ověřit znalosti a dovednosti žáka spojené s probíraným učivem v modulu, konkrétně s přípravou nářadí a materiálu před montáží umyvadlové a sprchové sestavy a dále s vlastní montáží těchto sestav. Součástí úlohy je nejprve výklad učitele formou prezentace, dále žáci prakticky realizují samostatně práci a to montáž umyvadlové a sprchové sestavy.</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Montuje potrubí dle projektové dokumentace:</w:t>
      </w:r>
    </w:p>
    <w:p xmlns:w="http://schemas.openxmlformats.org/wordprocessingml/2006/main">
      <w:pPr>
        <w:pStyle w:val="ListParagraph"/>
        <w:numPr>
          <w:ilvl w:val="0"/>
          <w:numId w:val="1"/>
        </w:numPr>
      </w:pPr>
      <w:r>
        <w:t xml:space="preserve">volí správné pomůcky a nářadí pro provedení montáže,</w:t>
      </w:r>
    </w:p>
    <w:p xmlns:w="http://schemas.openxmlformats.org/wordprocessingml/2006/main">
      <w:pPr>
        <w:pStyle w:val="ListParagraph"/>
        <w:numPr>
          <w:ilvl w:val="0"/>
          <w:numId w:val="1"/>
        </w:numPr>
      </w:pPr>
      <w:r>
        <w:t xml:space="preserve">připraví si materiál potřebný k montáži,</w:t>
      </w:r>
    </w:p>
    <w:p xmlns:w="http://schemas.openxmlformats.org/wordprocessingml/2006/main">
      <w:pPr>
        <w:pStyle w:val="ListParagraph"/>
        <w:numPr>
          <w:ilvl w:val="0"/>
          <w:numId w:val="1"/>
        </w:numPr>
      </w:pPr>
      <w:r>
        <w:t xml:space="preserve">provádí montáž umyvadlové sestavy, </w:t>
      </w:r>
    </w:p>
    <w:p xmlns:w="http://schemas.openxmlformats.org/wordprocessingml/2006/main">
      <w:pPr>
        <w:pStyle w:val="ListParagraph"/>
        <w:numPr>
          <w:ilvl w:val="0"/>
          <w:numId w:val="1"/>
        </w:numPr>
      </w:pPr>
      <w:r>
        <w:t xml:space="preserve">provádí montáž sprchové sestavy.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2"/>
        </w:numPr>
      </w:pPr>
      <w:r>
        <w:t xml:space="preserve">frontální výklad spojený s projekcí prezentace,</w:t>
      </w:r>
    </w:p>
    <w:p xmlns:w="http://schemas.openxmlformats.org/wordprocessingml/2006/main">
      <w:pPr>
        <w:pStyle w:val="ListParagraph"/>
        <w:numPr>
          <w:ilvl w:val="0"/>
          <w:numId w:val="2"/>
        </w:numPr>
      </w:pPr>
      <w:r>
        <w:t xml:space="preserve">názorné ukázky jednotlivých nářadí, pomůcek a materiálu a postupu montáže,</w:t>
      </w:r>
    </w:p>
    <w:p xmlns:w="http://schemas.openxmlformats.org/wordprocessingml/2006/main">
      <w:pPr>
        <w:pStyle w:val="ListParagraph"/>
        <w:numPr>
          <w:ilvl w:val="0"/>
          <w:numId w:val="2"/>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3"/>
        </w:numPr>
      </w:pPr>
      <w:r>
        <w:t xml:space="preserve">samostatné provádění zadané práce žákem.</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sleduje odborný výklad učitele, prezentaci a ukázky nářadí, materiálu potřebného pro montáž – 2 hod. ,</w:t>
      </w:r>
    </w:p>
    <w:p xmlns:w="http://schemas.openxmlformats.org/wordprocessingml/2006/main">
      <w:pPr>
        <w:pStyle w:val="ListParagraph"/>
        <w:numPr>
          <w:ilvl w:val="0"/>
          <w:numId w:val="4"/>
        </w:numPr>
      </w:pPr>
      <w:r>
        <w:t xml:space="preserve">připraví si nářadí, pomůcky a materiál a provede montáž umyvadlové sestavy s jednoduchým, klasickým, volným umyvadlem  – 1 hod.,</w:t>
      </w:r>
    </w:p>
    <w:p xmlns:w="http://schemas.openxmlformats.org/wordprocessingml/2006/main">
      <w:pPr>
        <w:pStyle w:val="ListParagraph"/>
        <w:numPr>
          <w:ilvl w:val="0"/>
          <w:numId w:val="4"/>
        </w:numPr>
      </w:pPr>
      <w:r>
        <w:t xml:space="preserve">připraví si nářadí, pomůcky a materiál a provede montáž sprchové sestavy – sprchového koutu se sprchovou vaničkou na nožičkách  – 5 hod.</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souvisí s předmětem Odborný výcvik (2. ročník).</w:t>
      </w:r>
    </w:p>
    <w:p xmlns:w="http://schemas.openxmlformats.org/wordprocessingml/2006/main" xmlns:pkg="http://schemas.microsoft.com/office/2006/xmlPackage" xmlns:str="http://exslt.org/strings" xmlns:fn="http://www.w3.org/2005/xpath-functions">
      <w:r>
        <w:t xml:space="preserve">Metodická doporučení, formy výuky a práce žáků:</w:t>
      </w:r>
    </w:p>
    <w:p xmlns:w="http://schemas.openxmlformats.org/wordprocessingml/2006/main">
      <w:pPr>
        <w:pStyle w:val="ListParagraph"/>
        <w:numPr>
          <w:ilvl w:val="0"/>
          <w:numId w:val="5"/>
        </w:numPr>
      </w:pPr>
      <w:r>
        <w:t xml:space="preserve">Frontální instruktáž o průběhu a hodnocení ověřování dosažených výsledků.</w:t>
      </w:r>
    </w:p>
    <w:p xmlns:w="http://schemas.openxmlformats.org/wordprocessingml/2006/main">
      <w:pPr>
        <w:pStyle w:val="ListParagraph"/>
        <w:numPr>
          <w:ilvl w:val="0"/>
          <w:numId w:val="5"/>
        </w:numPr>
      </w:pPr>
      <w:r>
        <w:t xml:space="preserve">Individuální práce na praktické montáži umyvadlové a sprchové sestavy.</w:t>
      </w:r>
    </w:p>
    <w:p xmlns:w="http://schemas.openxmlformats.org/wordprocessingml/2006/main">
      <w:pPr>
        <w:pStyle w:val="ListParagraph"/>
        <w:numPr>
          <w:ilvl w:val="0"/>
          <w:numId w:val="5"/>
        </w:numPr>
      </w:pPr>
      <w:r>
        <w:t xml:space="preserve">Dohled učitele nad prací žáků.</w:t>
      </w:r>
    </w:p>
    <w:p xmlns:w="http://schemas.openxmlformats.org/wordprocessingml/2006/main">
      <w:pPr>
        <w:pStyle w:val="ListParagraph"/>
        <w:numPr>
          <w:ilvl w:val="0"/>
          <w:numId w:val="5"/>
        </w:numPr>
      </w:pPr>
      <w:r>
        <w:t xml:space="preserve">Hodnocení dokončené práce učitelem.</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Praktická část komplexní úlohy bude řešena na vhodném pracovišti. Může se jednat o dílnu nebo reálnou stavbu. Pracoviště musí být vybaveno nářadím pro montážní práce a odpovídajícím materiálem. Při zkoušce je čas 2 hod. (120 min.) věnován výkladu s využitím prezentace a projekcí probíraného učiva s názornými ukázkami nářadí, pomůcek a materiálů potřebných pro montáž, a postupů montáže. Na vypracování prvního úkolu praktické zkoušky montáže umyvadlové sestavy má každý žák celkem 1 hodinu ( 60 min). Na vpracování druhého úkolu praktické zkoušky montáže sprchové sestavy má každý žák celkem 5 hodin (5 x 60 min.).</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xmlns:pkg="http://schemas.microsoft.com/office/2006/xmlPackage" xmlns:str="http://exslt.org/strings" xmlns:fn="http://www.w3.org/2005/xpath-functions">
      <w:r>
        <w:t xml:space="preserve">Učební pomůcky učitele:</w:t>
      </w:r>
    </w:p>
    <w:p xmlns:w="http://schemas.openxmlformats.org/wordprocessingml/2006/main">
      <w:pPr>
        <w:pStyle w:val="ListParagraph"/>
        <w:numPr>
          <w:ilvl w:val="0"/>
          <w:numId w:val="6"/>
        </w:numPr>
      </w:pPr>
      <w:r>
        <w:t xml:space="preserve">zadání komplexní úlohy – schéma rozvodu, počet vyhotovení odpovídá počtu žáků ve třídě,</w:t>
      </w:r>
    </w:p>
    <w:p xmlns:w="http://schemas.openxmlformats.org/wordprocessingml/2006/main">
      <w:pPr>
        <w:pStyle w:val="ListParagraph"/>
        <w:numPr>
          <w:ilvl w:val="0"/>
          <w:numId w:val="6"/>
        </w:numPr>
      </w:pPr>
      <w:r>
        <w:t xml:space="preserve">prezentace, ukázky nářadí a pomůcek pro montáž.</w:t>
      </w:r>
    </w:p>
    <w:p xmlns:w="http://schemas.openxmlformats.org/wordprocessingml/2006/main" xmlns:pkg="http://schemas.microsoft.com/office/2006/xmlPackage" xmlns:str="http://exslt.org/strings" xmlns:fn="http://www.w3.org/2005/xpath-functions">
      <w:r>
        <w:t xml:space="preserve">Učební pomůcky pro žáka:</w:t>
      </w:r>
    </w:p>
    <w:p xmlns:w="http://schemas.openxmlformats.org/wordprocessingml/2006/main">
      <w:pPr>
        <w:pStyle w:val="ListParagraph"/>
        <w:numPr>
          <w:ilvl w:val="0"/>
          <w:numId w:val="7"/>
        </w:numPr>
      </w:pPr>
      <w:r>
        <w:t xml:space="preserve">vhodný kotevní materiál,</w:t>
      </w:r>
    </w:p>
    <w:p xmlns:w="http://schemas.openxmlformats.org/wordprocessingml/2006/main">
      <w:pPr>
        <w:pStyle w:val="ListParagraph"/>
        <w:numPr>
          <w:ilvl w:val="0"/>
          <w:numId w:val="7"/>
        </w:numPr>
      </w:pPr>
      <w:r>
        <w:t xml:space="preserve">nářadí a pomůcky pro krácení potrubí,</w:t>
      </w:r>
    </w:p>
    <w:p xmlns:w="http://schemas.openxmlformats.org/wordprocessingml/2006/main">
      <w:pPr>
        <w:pStyle w:val="ListParagraph"/>
        <w:numPr>
          <w:ilvl w:val="0"/>
          <w:numId w:val="7"/>
        </w:numPr>
      </w:pPr>
      <w:r>
        <w:t xml:space="preserve">nářadí pro odstranění otřepů po uříznutí potrubí,</w:t>
      </w:r>
    </w:p>
    <w:p xmlns:w="http://schemas.openxmlformats.org/wordprocessingml/2006/main">
      <w:pPr>
        <w:pStyle w:val="ListParagraph"/>
        <w:numPr>
          <w:ilvl w:val="0"/>
          <w:numId w:val="7"/>
        </w:numPr>
      </w:pPr>
      <w:r>
        <w:t xml:space="preserve">pilka na kov,</w:t>
      </w:r>
    </w:p>
    <w:p xmlns:w="http://schemas.openxmlformats.org/wordprocessingml/2006/main">
      <w:pPr>
        <w:pStyle w:val="ListParagraph"/>
        <w:numPr>
          <w:ilvl w:val="0"/>
          <w:numId w:val="7"/>
        </w:numPr>
      </w:pPr>
      <w:r>
        <w:t xml:space="preserve">aku vrtací šroubovák,</w:t>
      </w:r>
    </w:p>
    <w:p xmlns:w="http://schemas.openxmlformats.org/wordprocessingml/2006/main">
      <w:pPr>
        <w:pStyle w:val="ListParagraph"/>
        <w:numPr>
          <w:ilvl w:val="0"/>
          <w:numId w:val="7"/>
        </w:numPr>
      </w:pPr>
      <w:r>
        <w:t xml:space="preserve">vodováha.</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r>
        <w:t xml:space="preserve">Každý žák vypracuje nebo provede :</w:t>
      </w:r>
    </w:p>
    <w:p xmlns:w="http://schemas.openxmlformats.org/wordprocessingml/2006/main">
      <w:pPr>
        <w:pStyle w:val="ListParagraph"/>
        <w:numPr>
          <w:ilvl w:val="0"/>
          <w:numId w:val="8"/>
        </w:numPr>
      </w:pPr>
      <w:r>
        <w:t xml:space="preserve">přípraví nářadí a pomůcky potřebné k praktickému provedení komplexní úlohy,</w:t>
      </w:r>
    </w:p>
    <w:p xmlns:w="http://schemas.openxmlformats.org/wordprocessingml/2006/main">
      <w:pPr>
        <w:pStyle w:val="ListParagraph"/>
        <w:numPr>
          <w:ilvl w:val="0"/>
          <w:numId w:val="8"/>
        </w:numPr>
      </w:pPr>
      <w:r>
        <w:t xml:space="preserve">přípraví materiál potřebný k praktickému provedení komplexní úlohy,</w:t>
      </w:r>
    </w:p>
    <w:p xmlns:w="http://schemas.openxmlformats.org/wordprocessingml/2006/main">
      <w:pPr>
        <w:pStyle w:val="ListParagraph"/>
        <w:numPr>
          <w:ilvl w:val="0"/>
          <w:numId w:val="8"/>
        </w:numPr>
      </w:pPr>
      <w:r>
        <w:t xml:space="preserve">provede dle zadání samostatně montáž umyvadlové sestavy s jednoduchým, klasickým a volným umyvadlem.</w:t>
      </w:r>
    </w:p>
    <w:p xmlns:w="http://schemas.openxmlformats.org/wordprocessingml/2006/main">
      <w:pPr>
        <w:pStyle w:val="ListParagraph"/>
        <w:numPr>
          <w:ilvl w:val="0"/>
          <w:numId w:val="8"/>
        </w:numPr>
      </w:pPr>
      <w:r>
        <w:t xml:space="preserve">provede dle zadání samostatně montáž sprchové sestavy a to sprchový kout s vaničkou na nožičkách.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Praktická zkouška – 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bodů (tj. 45 bodů).</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9"/>
        </w:numPr>
      </w:pPr>
      <w:r>
        <w:t xml:space="preserve">Výběr a příprava nářadí. Maximální počet bodů: 10,</w:t>
      </w:r>
    </w:p>
    <w:p xmlns:w="http://schemas.openxmlformats.org/wordprocessingml/2006/main">
      <w:pPr>
        <w:pStyle w:val="ListParagraph"/>
        <w:numPr>
          <w:ilvl w:val="0"/>
          <w:numId w:val="9"/>
        </w:numPr>
      </w:pPr>
      <w:r>
        <w:t xml:space="preserve">Příprava materiálu.  Maximální počet bodů:  10,</w:t>
      </w:r>
    </w:p>
    <w:p xmlns:w="http://schemas.openxmlformats.org/wordprocessingml/2006/main">
      <w:pPr>
        <w:pStyle w:val="ListParagraph"/>
        <w:numPr>
          <w:ilvl w:val="0"/>
          <w:numId w:val="9"/>
        </w:numPr>
      </w:pPr>
      <w:r>
        <w:t xml:space="preserve">Vlastní montáž umyvadlové sestavy. Maximální počet bodů: 40.</w:t>
      </w:r>
    </w:p>
    <w:p xmlns:w="http://schemas.openxmlformats.org/wordprocessingml/2006/main">
      <w:pPr>
        <w:pStyle w:val="ListParagraph"/>
        <w:numPr>
          <w:ilvl w:val="0"/>
          <w:numId w:val="9"/>
        </w:numPr>
      </w:pPr>
      <w:r>
        <w:t xml:space="preserve">Vlastní montáž sprchové sestavy. Maximální počet bodů: 40.</w:t>
      </w:r>
    </w:p>
    <w:p xmlns:w="http://schemas.openxmlformats.org/wordprocessingml/2006/main" xmlns:pkg="http://schemas.microsoft.com/office/2006/xmlPackage" xmlns:str="http://exslt.org/strings" xmlns:fn="http://www.w3.org/2005/xpath-functions">
      <w:r>
        <w:t xml:space="preserve">Pokyny ke kontrole:</w:t>
      </w:r>
    </w:p>
    <w:p xmlns:w="http://schemas.openxmlformats.org/wordprocessingml/2006/main">
      <w:pPr>
        <w:pStyle w:val="ListParagraph"/>
        <w:numPr>
          <w:ilvl w:val="0"/>
          <w:numId w:val="10"/>
        </w:numPr>
      </w:pPr>
      <w:r>
        <w:t xml:space="preserve">kontrola rozměrů v toleranci +-5 mm, každé 2 mm mimo toleranci – 1 bod,</w:t>
      </w:r>
    </w:p>
    <w:p xmlns:w="http://schemas.openxmlformats.org/wordprocessingml/2006/main">
      <w:pPr>
        <w:pStyle w:val="ListParagraph"/>
        <w:numPr>
          <w:ilvl w:val="0"/>
          <w:numId w:val="10"/>
        </w:numPr>
      </w:pPr>
      <w:r>
        <w:t xml:space="preserve">kontrola spojů při sestavení sprchového odtoku a stěnového přípoje,</w:t>
      </w:r>
    </w:p>
    <w:p xmlns:w="http://schemas.openxmlformats.org/wordprocessingml/2006/main">
      <w:pPr>
        <w:pStyle w:val="ListParagraph"/>
        <w:numPr>
          <w:ilvl w:val="0"/>
          <w:numId w:val="10"/>
        </w:numPr>
      </w:pPr>
      <w:r>
        <w:t xml:space="preserve">celkové provedení (rovinnost, kolmost),</w:t>
      </w:r>
    </w:p>
    <w:p xmlns:w="http://schemas.openxmlformats.org/wordprocessingml/2006/main">
      <w:pPr>
        <w:pStyle w:val="ListParagraph"/>
        <w:numPr>
          <w:ilvl w:val="0"/>
          <w:numId w:val="10"/>
        </w:numPr>
      </w:pPr>
      <w:r>
        <w:t xml:space="preserve">BOZP při zhotovování, ochranné pomůcky.</w:t>
      </w:r>
    </w:p>
    <w:p xmlns:w="http://schemas.openxmlformats.org/wordprocessingml/2006/main" xmlns:pkg="http://schemas.microsoft.com/office/2006/xmlPackage" xmlns:str="http://exslt.org/strings" xmlns:fn="http://www.w3.org/2005/xpath-functions">
      <w:r>
        <w:t xml:space="preserve">Kritéria pro známky:</w:t>
      </w:r>
    </w:p>
    <w:p xmlns:w="http://schemas.openxmlformats.org/wordprocessingml/2006/main" xmlns:pkg="http://schemas.microsoft.com/office/2006/xmlPackage" xmlns:str="http://exslt.org/strings" xmlns:fn="http://www.w3.org/2005/xpath-functions">
      <w:r>
        <w:t xml:space="preserve">1 (výborný) –  počet bodů:91 – 100 bodů</w:t>
      </w:r>
    </w:p>
    <w:p xmlns:w="http://schemas.openxmlformats.org/wordprocessingml/2006/main" xmlns:pkg="http://schemas.microsoft.com/office/2006/xmlPackage" xmlns:str="http://exslt.org/strings" xmlns:fn="http://www.w3.org/2005/xpath-functions">
      <w:r>
        <w:t xml:space="preserve">2 (chvalitebný) – počet bodů: 76 – 90 bodů</w:t>
      </w:r>
    </w:p>
    <w:p xmlns:w="http://schemas.openxmlformats.org/wordprocessingml/2006/main" xmlns:pkg="http://schemas.microsoft.com/office/2006/xmlPackage" xmlns:str="http://exslt.org/strings" xmlns:fn="http://www.w3.org/2005/xpath-functions">
      <w:r>
        <w:t xml:space="preserve">3 (dobrý) –  počet bodů: 61 – 75 bodů</w:t>
      </w:r>
    </w:p>
    <w:p xmlns:w="http://schemas.openxmlformats.org/wordprocessingml/2006/main" xmlns:pkg="http://schemas.microsoft.com/office/2006/xmlPackage" xmlns:str="http://exslt.org/strings" xmlns:fn="http://www.w3.org/2005/xpath-functions">
      <w:r>
        <w:t xml:space="preserve">4 (dostatečný) – počet bodů: 45 – 60 bodů</w:t>
      </w:r>
    </w:p>
    <w:p xmlns:w="http://schemas.openxmlformats.org/wordprocessingml/2006/main" xmlns:pkg="http://schemas.microsoft.com/office/2006/xmlPackage" xmlns:str="http://exslt.org/strings" xmlns:fn="http://www.w3.org/2005/xpath-functions">
      <w:r>
        <w:t xml:space="preserve">5 (nedostatečný) –  počet bodů: 0 – 44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1.Adámek, M. –  Jurečka, A.: Instalace vody a kanalizace II. Praha, INFORMATORIUM 2011. ISBN 80-7333-033-</w:t>
      </w:r>
    </w:p>
    <w:p xmlns:w="http://schemas.openxmlformats.org/wordprocessingml/2006/main" xmlns:pkg="http://schemas.microsoft.com/office/2006/xmlPackage" xmlns:str="http://exslt.org/strings" xmlns:fn="http://www.w3.org/2005/xpath-functions">
      <w:r>
        <w:t xml:space="preserve">2. LUPTÁK Ladislav. Učební text pro obor Instalatér, 2. ročník [online]. Brno: Střední škola polytechnická, Brno, Jílová 36g, 2016, ISBN 978-80-88058-29-8. Dostupné z: https://ejilova.publi.cz/.</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modulu „Zdravotně-technická zařízení, montáž a opravy zařizovacích předmětů “.</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Montaz-umyvadlove-a-sprchove-sestavy.docx</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Zadani-montaz-sprchove-sestavy.docx</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Zadani-samostatne-prace-montaz-umyvadlove-a-sprchove-sestavy.doc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Zadani-montaz-umyvadlove-sestavy.docx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3">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94759/Montaz-umyvadlove-a-sprchove-sestavy.docx" TargetMode="External" Id="rId9"/>
  <Relationship Type="http://schemas.openxmlformats.org/officeDocument/2006/relationships/hyperlink" Target="https://dev-nuvis.rails.cz//uploads/mov/attachment/attachment/94760/Zadani-montaz-sprchove-sestavy.docx" TargetMode="External" Id="rId10"/>
  <Relationship Type="http://schemas.openxmlformats.org/officeDocument/2006/relationships/hyperlink" Target="https://dev-nuvis.rails.cz//uploads/mov/attachment/attachment/94761/Zadani-samostatne-prace-montaz-umyvadlove-a-sprchove-sestavy.doc" TargetMode="External" Id="rId11"/>
  <Relationship Type="http://schemas.openxmlformats.org/officeDocument/2006/relationships/hyperlink" Target="https://dev-nuvis.rails.cz//uploads/mov/attachment/attachment/94762/Zadani-montaz-umyvadlove-sestavy.docx" TargetMode="External" Id="rId12"/>
  <Relationship Type="http://schemas.openxmlformats.org/officeDocument/2006/relationships/hyperlink" Target="https://creativecommons.org/licenses/by-sa/4.0/deed.cs" TargetMode="External" Id="rI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