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robotiky, programování a algoritmizace v prostředí Lego Mindstorms EV3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CJ-u-4/AF95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01. 2020 13:13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se zabývá názorným propojením cizího jazyka a IT technologií v návaznosti na Průmysl 4.0.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skupiny žáků sestaví dle zadání robota a dále pak jej programují podle pokynů učitele. Cílem komplexní úlohy je praktické využití cizího jazyka v moderních technologiích a tím zlepšení návaznosti v dalších odborných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Probíranými celky jsou v oblasti IT algoritmizace a programování, a v oblasti CJ odborná slovní zásoba, komunikativní a prezentační dovednosti, včetně písemného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probíhat skupinově formou řešení problémové úlohy, kdy jednotlivé skupiny svou zvídavostí řeší zadaný problém.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odbornou slovní zásobu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a řeší případné problémy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v cizím jazyce základní příkazy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své výsledky nejen ve skupině, ale i před celou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Oblast CJ: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základními odbornými termíny vyskytujícími se v programu;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Domácí příprava slovní zásoby;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problémů spojených s tvorbou programu; 5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žákovského projektu formou ústního nebo písemného projevu;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všeobecné předměty v oblasti IT technologií, návaznost na odborné teoretické předměty (např. programování) a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teoretické zaměření komplexní úlohy v 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Počítačová učebna s potřebným SW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 pro žáky, testy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Stavebnice Lego Mindstorms EV3 pro každou skupinu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funkčního programu v CJ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žákovského projektu v CJ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pohotové reakce na případné dotazy v CJ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splnění úlohy: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Nedocházka max. 20 %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Splnění 2 dílčích testů na 50 %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hodnocení závěrečné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