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Trhliny ve stavebních konstrukcích</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36-u-3/AE69</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Trhliny ve stavebních konstrukcích</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05. 09. 2019 20:04</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Trhliny ve stavebních konstrukcích je ve formě závěrečné zkoušky po absolvování odborného modulu Trhliny ve stavebních konstrukcích.</w:t>
      </w:r>
    </w:p>
    <w:p xmlns:w="http://schemas.openxmlformats.org/wordprocessingml/2006/main" xmlns:pkg="http://schemas.microsoft.com/office/2006/xmlPackage" xmlns:str="http://exslt.org/strings" xmlns:fn="http://www.w3.org/2005/xpath-functions">
      <w:r>
        <w:t xml:space="preserve">Komplexní úloha je rozdělena do dílčích částí, které jsou uvedeny ve formuláři komplexní úlohy. Zadání a řešení jsou uvedena v jednotlivých přílohách. Cílem je ověřit, zda se student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Cílem komplexní úlohy je ověřit znalosti z odborného modulu Trhliny ve stavebních konstrukcích, kde studenti získají odborné znalosti a vědomosti ze stále se rozvíjející oblasti oprav trhlin neškodných i nebezpečných, seznámí se s druhy trhlin, příčinami poruch a s měřením trhlin, dále s trhlinami neškodnými a nebezpečnými, které mohou být v konstrukcích nebo jsou příčiny poruch v základech. Cílem je také seznámit studenty s bezpečností a ochranou zdraví při opravách trhlin.</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Student:</w:t>
      </w:r>
    </w:p>
    <w:p xmlns:w="http://schemas.openxmlformats.org/wordprocessingml/2006/main">
      <w:pPr>
        <w:pStyle w:val="ListParagraph"/>
        <w:numPr>
          <w:ilvl w:val="0"/>
          <w:numId w:val="1"/>
        </w:numPr>
      </w:pPr>
      <w:r>
        <w:t xml:space="preserve">orientuje se v příčinách poruch stavebních konstrukcí</w:t>
      </w:r>
    </w:p>
    <w:p xmlns:w="http://schemas.openxmlformats.org/wordprocessingml/2006/main">
      <w:pPr>
        <w:pStyle w:val="ListParagraph"/>
        <w:numPr>
          <w:ilvl w:val="0"/>
          <w:numId w:val="1"/>
        </w:numPr>
      </w:pPr>
      <w:r>
        <w:t xml:space="preserve">rozlišuje a popíše rozdělení trhlin</w:t>
      </w:r>
    </w:p>
    <w:p xmlns:w="http://schemas.openxmlformats.org/wordprocessingml/2006/main">
      <w:pPr>
        <w:pStyle w:val="ListParagraph"/>
        <w:numPr>
          <w:ilvl w:val="0"/>
          <w:numId w:val="1"/>
        </w:numPr>
      </w:pPr>
      <w:r>
        <w:t xml:space="preserve">charakterizuje a popíše měření trhlin</w:t>
      </w:r>
    </w:p>
    <w:p xmlns:w="http://schemas.openxmlformats.org/wordprocessingml/2006/main">
      <w:pPr>
        <w:pStyle w:val="ListParagraph"/>
        <w:numPr>
          <w:ilvl w:val="0"/>
          <w:numId w:val="1"/>
        </w:numPr>
      </w:pPr>
      <w:r>
        <w:t xml:space="preserve">orientuje se v trhlinách neškodných</w:t>
      </w:r>
    </w:p>
    <w:p xmlns:w="http://schemas.openxmlformats.org/wordprocessingml/2006/main">
      <w:pPr>
        <w:pStyle w:val="ListParagraph"/>
        <w:numPr>
          <w:ilvl w:val="0"/>
          <w:numId w:val="1"/>
        </w:numPr>
      </w:pPr>
      <w:r>
        <w:t xml:space="preserve">charakterizuje a popíše trhliny v omítkách, příčkách, podkladových betonech a potěrech</w:t>
      </w:r>
    </w:p>
    <w:p xmlns:w="http://schemas.openxmlformats.org/wordprocessingml/2006/main">
      <w:pPr>
        <w:pStyle w:val="ListParagraph"/>
        <w:numPr>
          <w:ilvl w:val="0"/>
          <w:numId w:val="1"/>
        </w:numPr>
      </w:pPr>
      <w:r>
        <w:t xml:space="preserve">navrhuje vhodný způsob oprav trhlin neškodných</w:t>
      </w:r>
    </w:p>
    <w:p xmlns:w="http://schemas.openxmlformats.org/wordprocessingml/2006/main">
      <w:pPr>
        <w:pStyle w:val="ListParagraph"/>
        <w:numPr>
          <w:ilvl w:val="0"/>
          <w:numId w:val="1"/>
        </w:numPr>
      </w:pPr>
      <w:r>
        <w:t xml:space="preserve">orientuje se v trhlinách nebezpečných</w:t>
      </w:r>
    </w:p>
    <w:p xmlns:w="http://schemas.openxmlformats.org/wordprocessingml/2006/main">
      <w:pPr>
        <w:pStyle w:val="ListParagraph"/>
        <w:numPr>
          <w:ilvl w:val="0"/>
          <w:numId w:val="1"/>
        </w:numPr>
      </w:pPr>
      <w:r>
        <w:t xml:space="preserve">rozlišuje, charakterizuje a popíše trhliny, jejichž příčinou jsou změny v základech (nestejně únosná zemina, nedostatečná hloubka základů, pokles půdy, sesuv půdy, změna vodních poměrů v půdě, různé konstrukční systémy sousedních budov, nestejné zatížení základové půdy)</w:t>
      </w:r>
    </w:p>
    <w:p xmlns:w="http://schemas.openxmlformats.org/wordprocessingml/2006/main">
      <w:pPr>
        <w:pStyle w:val="ListParagraph"/>
        <w:numPr>
          <w:ilvl w:val="0"/>
          <w:numId w:val="1"/>
        </w:numPr>
      </w:pPr>
      <w:r>
        <w:t xml:space="preserve">rozlišuje, charakterizuje a popíše trhliny v konstrukcích (trhliny vzniklé tlakem zeminy, trhliny vzniklé otřesy způsobovanými stroji a dopravou, trhliny v cihelných pilířích a pod pilíři, trhliny vzniklé roztaživostí železobetonových konstrukcí, trhliny v železobetonových konstrukcích, trhliny v železobetonových trámech, trhliny v železobetonových deskách)</w:t>
      </w:r>
    </w:p>
    <w:p xmlns:w="http://schemas.openxmlformats.org/wordprocessingml/2006/main">
      <w:pPr>
        <w:pStyle w:val="ListParagraph"/>
        <w:numPr>
          <w:ilvl w:val="0"/>
          <w:numId w:val="1"/>
        </w:numPr>
      </w:pPr>
      <w:r>
        <w:t xml:space="preserve">navrhuje správný postup při opravě různých druhů trhlin nebezpečných</w:t>
      </w:r>
    </w:p>
    <w:p xmlns:w="http://schemas.openxmlformats.org/wordprocessingml/2006/main">
      <w:pPr>
        <w:pStyle w:val="ListParagraph"/>
        <w:numPr>
          <w:ilvl w:val="0"/>
          <w:numId w:val="1"/>
        </w:numPr>
      </w:pPr>
      <w:r>
        <w:t xml:space="preserve">samostatně pracuje s internetem, kde vyhledává zadané úkoly (např. vyhledá technologické postupy při opravách různých druhů trhlin, vyhledá specializované firmy na opravy porušených stavebních konstrukcí…)</w:t>
      </w:r>
    </w:p>
    <w:p xmlns:w="http://schemas.openxmlformats.org/wordprocessingml/2006/main">
      <w:pPr>
        <w:pStyle w:val="ListParagraph"/>
        <w:numPr>
          <w:ilvl w:val="0"/>
          <w:numId w:val="1"/>
        </w:numPr>
      </w:pPr>
      <w:r>
        <w:t xml:space="preserve">charakterizuje, popíše a dodržuje BOZ při opravách trhlin</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 ústní části lze volit jedno z daných témat s kratším časovým limitem (5 minut) nebo lze témata spojit do dvojice či trojice libovolnou kombinací s delším časovým limitem (10 nebo 15 minut). Student se samostatně se připraví v 5, 10 nebo 15minutovém limitu. Po přípravě bude uceleně a věcně 5, 10 nebo 15 minut (dle počtu otázek) hovořit na dané téma (tato část zároveň slouží jako příprava k ÚZZ – komunikace, přesnost, věcnost, odborná terminologie...).</w:t>
      </w:r>
    </w:p>
    <w:p xmlns:w="http://schemas.openxmlformats.org/wordprocessingml/2006/main" xmlns:pkg="http://schemas.microsoft.com/office/2006/xmlPackage" xmlns:str="http://exslt.org/strings" xmlns:fn="http://www.w3.org/2005/xpath-functions">
      <w:r>
        <w:t xml:space="preserve">V písemné části student individuálně vypracuje zadaný písemný test. U každé otázky vybere jednu ze tří možných odpovědí. Časový limit 10 minut, testových otázek 15.</w:t>
      </w:r>
    </w:p>
    <w:p xmlns:w="http://schemas.openxmlformats.org/wordprocessingml/2006/main" xmlns:pkg="http://schemas.microsoft.com/office/2006/xmlPackage" xmlns:str="http://exslt.org/strings" xmlns:fn="http://www.w3.org/2005/xpath-functions">
      <w:r>
        <w:t xml:space="preserve">V praktické části student vypracuje zadanou tematickou doplňovačku a vyhledá na internetu informace potřebné k zodpovězení otázek zadaných zkoušejícím (např. vyhledá technologické postupy při opravách různých druhů trhlin, vyhledá specializované firmy na opravy porušených stavebních konstrukcí apod.). K dispozici bude mít přístup k internetu. Časový limit je 30 minut.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pro ověření znalostí po absolvování odborného vzdělávacího modulu Trhliny ve stavebních konstrukcích.</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teoretickém vyučování.</w:t>
      </w:r>
    </w:p>
    <w:p xmlns:w="http://schemas.openxmlformats.org/wordprocessingml/2006/main" xmlns:pkg="http://schemas.microsoft.com/office/2006/xmlPackage" xmlns:str="http://exslt.org/strings" xmlns:fn="http://www.w3.org/2005/xpath-functions">
      <w:r>
        <w:t xml:space="preserve">Komplexní úloha bude řešena v odborné učebně s přístupem k internetu.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u w:val="single"/>
        </w:rPr>
        <w:t xml:space="preserve">Technické vybavení</w:t>
      </w:r>
      <w:r>
        <w:t xml:space="preserve">: počítače, dataprojektor, plátno na promítání, přístup k internetu</w:t>
      </w:r>
    </w:p>
    <w:p xmlns:w="http://schemas.openxmlformats.org/wordprocessingml/2006/main" xmlns:pkg="http://schemas.microsoft.com/office/2006/xmlPackage" xmlns:str="http://exslt.org/strings" xmlns:fn="http://www.w3.org/2005/xpath-functions">
      <w:r>
        <w:rPr>
          <w:u w:val="single"/>
        </w:rPr>
        <w:t xml:space="preserve">Učební pomůcky pro učitele</w:t>
      </w:r>
      <w:r>
        <w:t xml:space="preserve">: seznam otázek k ústní zkoušce, písemný test, doplňovačka (počet vyhotovení odpovídá počtu studentů ve třídě), odborná učebnice pro předmět Přestavby budov, zadání pro vyhledávání technologických postupů při opravách různých druhů trhlin, vyhledávání specializovaných firem na opravy porušených stavebních konstrukcí apod. na internetu</w:t>
      </w:r>
    </w:p>
    <w:p xmlns:w="http://schemas.openxmlformats.org/wordprocessingml/2006/main" xmlns:pkg="http://schemas.microsoft.com/office/2006/xmlPackage" xmlns:str="http://exslt.org/strings" xmlns:fn="http://www.w3.org/2005/xpath-functions">
      <w:r>
        <w:rPr>
          <w:u w:val="single"/>
        </w:rPr>
        <w:t xml:space="preserve">Učební pomůcky pro žáka</w:t>
      </w:r>
      <w:r>
        <w:t xml:space="preserve">: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Popis ověřování dosažených výsledků: </w:t>
      </w:r>
    </w:p>
    <w:p xmlns:w="http://schemas.openxmlformats.org/wordprocessingml/2006/main" xmlns:pkg="http://schemas.microsoft.com/office/2006/xmlPackage" xmlns:str="http://exslt.org/strings" xmlns:fn="http://www.w3.org/2005/xpath-functions">
      <w:r>
        <w:rPr>
          <w:u w:val="single"/>
        </w:rPr>
        <w:t xml:space="preserve">Ústně</w:t>
      </w:r>
      <w:r>
        <w:t xml:space="preserve"> – odpovídat samostatně a věcně na vybrané téma (hodnocena je odborná správnost odpovědí a vhodné používání odborné terminologie)</w:t>
      </w:r>
    </w:p>
    <w:p xmlns:w="http://schemas.openxmlformats.org/wordprocessingml/2006/main" xmlns:pkg="http://schemas.microsoft.com/office/2006/xmlPackage" xmlns:str="http://exslt.org/strings" xmlns:fn="http://www.w3.org/2005/xpath-functions">
      <w:r>
        <w:rPr>
          <w:u w:val="single"/>
        </w:rPr>
        <w:t xml:space="preserve">Písemně</w:t>
      </w:r>
      <w:r>
        <w:t xml:space="preserve"> – písemný test (otázky s možností výběru ze tří nabídnutých odpovědí, u každé otázky vybere jednu ze tří možných odpovědí)</w:t>
      </w:r>
    </w:p>
    <w:p xmlns:w="http://schemas.openxmlformats.org/wordprocessingml/2006/main" xmlns:pkg="http://schemas.microsoft.com/office/2006/xmlPackage" xmlns:str="http://exslt.org/strings" xmlns:fn="http://www.w3.org/2005/xpath-functions">
      <w:r>
        <w:rPr>
          <w:u w:val="single"/>
        </w:rPr>
        <w:t xml:space="preserve">Prakticky</w:t>
      </w:r>
      <w:r>
        <w:t xml:space="preserve"> – vyplnění doplňovačky, vyhledávání technologických postupů při opravách různých druhů trhlin, vyhledávání specializovaných firem na opravy porušených stavebních konstrukcí apod. na internetu</w:t>
      </w:r>
    </w:p>
    <w:p xmlns:w="http://schemas.openxmlformats.org/wordprocessingml/2006/main" xmlns:pkg="http://schemas.microsoft.com/office/2006/xmlPackage" xmlns:str="http://exslt.org/strings" xmlns:fn="http://www.w3.org/2005/xpath-functions">
      <w:r>
        <w:t xml:space="preserve">Zadání a řešení jsou uvedena v jednotlivých přílohách, které jsou přiloženy ve formuláři komplexní úlohy.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w:t>
      </w:r>
      <w:r>
        <w:rPr>
          <w:b/>
        </w:rPr>
        <w:t xml:space="preserve">ústní</w:t>
      </w:r>
      <w:r>
        <w:t xml:space="preserve"> zkoušce se hodnotí správnost a výstižnost formulací odpovědí včetně používání odborné terminologie.</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2"/>
        </w:numPr>
      </w:pPr>
      <w:r>
        <w:t xml:space="preserve">Výborně</w:t>
      </w:r>
    </w:p>
    <w:p xmlns:w="http://schemas.openxmlformats.org/wordprocessingml/2006/main">
      <w:pPr>
        <w:pStyle w:val="ListParagraph"/>
        <w:numPr>
          <w:ilvl w:val="0"/>
          <w:numId w:val="2"/>
        </w:numPr>
      </w:pPr>
      <w:r>
        <w:t xml:space="preserve">Chvalitebně</w:t>
      </w:r>
    </w:p>
    <w:p xmlns:w="http://schemas.openxmlformats.org/wordprocessingml/2006/main">
      <w:pPr>
        <w:pStyle w:val="ListParagraph"/>
        <w:numPr>
          <w:ilvl w:val="0"/>
          <w:numId w:val="2"/>
        </w:numPr>
      </w:pPr>
      <w:r>
        <w:t xml:space="preserve">Dobře</w:t>
      </w:r>
    </w:p>
    <w:p xmlns:w="http://schemas.openxmlformats.org/wordprocessingml/2006/main">
      <w:pPr>
        <w:pStyle w:val="ListParagraph"/>
        <w:numPr>
          <w:ilvl w:val="0"/>
          <w:numId w:val="2"/>
        </w:numPr>
      </w:pPr>
      <w:r>
        <w:t xml:space="preserve">Dostatečně</w:t>
      </w:r>
    </w:p>
    <w:p xmlns:w="http://schemas.openxmlformats.org/wordprocessingml/2006/main">
      <w:pPr>
        <w:pStyle w:val="ListParagraph"/>
        <w:numPr>
          <w:ilvl w:val="0"/>
          <w:numId w:val="2"/>
        </w:numPr>
      </w:pPr>
      <w:r>
        <w:t xml:space="preserve">Nedostatečně</w:t>
      </w:r>
    </w:p>
    <w:p xmlns:w="http://schemas.openxmlformats.org/wordprocessingml/2006/main" xmlns:pkg="http://schemas.microsoft.com/office/2006/xmlPackage" xmlns:str="http://exslt.org/strings" xmlns:fn="http://www.w3.org/2005/xpath-functions">
      <w:r>
        <w:t xml:space="preserve">V </w:t>
      </w:r>
      <w:r>
        <w:rPr>
          <w:b/>
        </w:rPr>
        <w:t xml:space="preserve">písemné</w:t>
      </w:r>
      <w:r>
        <w:t xml:space="preserve"> zkoušce se hodnotí počet správných odpovědí na otázky v písemném testu, kde má student možnost výběru ze tří nabídnutých odpovědí.</w:t>
      </w:r>
    </w:p>
    <w:p xmlns:w="http://schemas.openxmlformats.org/wordprocessingml/2006/main" xmlns:pkg="http://schemas.microsoft.com/office/2006/xmlPackage" xmlns:str="http://exslt.org/strings" xmlns:fn="http://www.w3.org/2005/xpath-functions">
      <w:r>
        <w:rPr>
          <w:u w:val="single"/>
        </w:rPr>
        <w:t xml:space="preserve">Bodové hodnocení</w:t>
      </w:r>
      <w:r>
        <w:t xml:space="preserve">:</w:t>
      </w:r>
    </w:p>
    <w:p xmlns:w="http://schemas.openxmlformats.org/wordprocessingml/2006/main">
      <w:pPr>
        <w:pStyle w:val="ListParagraph"/>
        <w:numPr>
          <w:ilvl w:val="0"/>
          <w:numId w:val="3"/>
        </w:numPr>
      </w:pPr>
      <w:r>
        <w:t xml:space="preserve">Výborně: 15–14 správných odpovědí</w:t>
      </w:r>
    </w:p>
    <w:p xmlns:w="http://schemas.openxmlformats.org/wordprocessingml/2006/main">
      <w:pPr>
        <w:pStyle w:val="ListParagraph"/>
        <w:numPr>
          <w:ilvl w:val="0"/>
          <w:numId w:val="3"/>
        </w:numPr>
      </w:pPr>
      <w:r>
        <w:t xml:space="preserve">Chvalitebně: 13–12 správných odpovědí</w:t>
      </w:r>
    </w:p>
    <w:p xmlns:w="http://schemas.openxmlformats.org/wordprocessingml/2006/main">
      <w:pPr>
        <w:pStyle w:val="ListParagraph"/>
        <w:numPr>
          <w:ilvl w:val="0"/>
          <w:numId w:val="3"/>
        </w:numPr>
      </w:pPr>
      <w:r>
        <w:t xml:space="preserve">Dobře: 11–10 správných odpovědí</w:t>
      </w:r>
    </w:p>
    <w:p xmlns:w="http://schemas.openxmlformats.org/wordprocessingml/2006/main">
      <w:pPr>
        <w:pStyle w:val="ListParagraph"/>
        <w:numPr>
          <w:ilvl w:val="0"/>
          <w:numId w:val="3"/>
        </w:numPr>
      </w:pPr>
      <w:r>
        <w:t xml:space="preserve">Dostatečně: 9–8 správných odpovědí</w:t>
      </w:r>
    </w:p>
    <w:p xmlns:w="http://schemas.openxmlformats.org/wordprocessingml/2006/main">
      <w:pPr>
        <w:pStyle w:val="ListParagraph"/>
        <w:numPr>
          <w:ilvl w:val="0"/>
          <w:numId w:val="3"/>
        </w:numPr>
      </w:pPr>
      <w:r>
        <w:t xml:space="preserve">Nedostatečně: 7–0 správných odpovědí</w:t>
      </w:r>
    </w:p>
    <w:p xmlns:w="http://schemas.openxmlformats.org/wordprocessingml/2006/main" xmlns:pkg="http://schemas.microsoft.com/office/2006/xmlPackage" xmlns:str="http://exslt.org/strings" xmlns:fn="http://www.w3.org/2005/xpath-functions">
      <w:r>
        <w:t xml:space="preserve">V </w:t>
      </w:r>
      <w:r>
        <w:rPr>
          <w:b/>
        </w:rPr>
        <w:t xml:space="preserve">praktické</w:t>
      </w:r>
      <w:r>
        <w:t xml:space="preserve"> části zkoušky se hodnotí správné vyplnění doplňovačky a prokázání schopnosti práce s internetem.</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4"/>
        </w:numPr>
      </w:pPr>
      <w:r>
        <w:t xml:space="preserve">Výborně</w:t>
      </w:r>
    </w:p>
    <w:p xmlns:w="http://schemas.openxmlformats.org/wordprocessingml/2006/main">
      <w:pPr>
        <w:pStyle w:val="ListParagraph"/>
        <w:numPr>
          <w:ilvl w:val="0"/>
          <w:numId w:val="4"/>
        </w:numPr>
      </w:pPr>
      <w:r>
        <w:t xml:space="preserve">Chvalitebně</w:t>
      </w:r>
    </w:p>
    <w:p xmlns:w="http://schemas.openxmlformats.org/wordprocessingml/2006/main">
      <w:pPr>
        <w:pStyle w:val="ListParagraph"/>
        <w:numPr>
          <w:ilvl w:val="0"/>
          <w:numId w:val="4"/>
        </w:numPr>
      </w:pPr>
      <w:r>
        <w:t xml:space="preserve">Dobře</w:t>
      </w:r>
    </w:p>
    <w:p xmlns:w="http://schemas.openxmlformats.org/wordprocessingml/2006/main">
      <w:pPr>
        <w:pStyle w:val="ListParagraph"/>
        <w:numPr>
          <w:ilvl w:val="0"/>
          <w:numId w:val="4"/>
        </w:numPr>
      </w:pPr>
      <w:r>
        <w:t xml:space="preserve">Dostatečně</w:t>
      </w:r>
    </w:p>
    <w:p xmlns:w="http://schemas.openxmlformats.org/wordprocessingml/2006/main">
      <w:pPr>
        <w:pStyle w:val="ListParagraph"/>
        <w:numPr>
          <w:ilvl w:val="0"/>
          <w:numId w:val="4"/>
        </w:numPr>
      </w:pPr>
      <w:r>
        <w:t xml:space="preserve">Nedostatečně</w:t>
      </w:r>
    </w:p>
    <w:p xmlns:w="http://schemas.openxmlformats.org/wordprocessingml/2006/main" xmlns:pkg="http://schemas.microsoft.com/office/2006/xmlPackage" xmlns:str="http://exslt.org/strings" xmlns:fn="http://www.w3.org/2005/xpath-functions">
      <w:r>
        <w:t xml:space="preserve">Úspěšné absolvování odborného modulu je podmíněno tím, že student musí splnit všechny tři části zkoušky.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KÁRNÍK, V. </w:t>
      </w:r>
      <w:r>
        <w:rPr>
          <w:i/>
        </w:rPr>
        <w:t xml:space="preserve">Přestavby budov</w:t>
      </w:r>
      <w:r>
        <w:t xml:space="preserve">. Praha: SNTL – Nakladatelství technické literatury, 1986. L17-C1-IV-31/75320.</w:t>
      </w:r>
    </w:p>
    <w:p xmlns:w="http://schemas.openxmlformats.org/wordprocessingml/2006/main" xmlns:pkg="http://schemas.microsoft.com/office/2006/xmlPackage" xmlns:str="http://exslt.org/strings" xmlns:fn="http://www.w3.org/2005/xpath-functions">
      <w:r>
        <w:t xml:space="preserve">PODLENA, V. </w:t>
      </w:r>
      <w:r>
        <w:rPr>
          <w:i/>
        </w:rPr>
        <w:t xml:space="preserve">Přestavby budov, obor zednické práce</w:t>
      </w:r>
      <w:r>
        <w:t xml:space="preserve">. Praha: Parta, 2006. ISBN 80-7320-018-X.</w:t>
      </w:r>
    </w:p>
    <w:p xmlns:w="http://schemas.openxmlformats.org/wordprocessingml/2006/main" xmlns:pkg="http://schemas.microsoft.com/office/2006/xmlPackage" xmlns:str="http://exslt.org/strings" xmlns:fn="http://www.w3.org/2005/xpath-functions">
      <w:r>
        <w:t xml:space="preserve">Propagační materiály specializovaných firem zabývajících se opravami trhlin a opravami porušených stavebních konstrukcí</w:t>
      </w:r>
    </w:p>
    <w:p xmlns:w="http://schemas.openxmlformats.org/wordprocessingml/2006/main" xmlns:pkg="http://schemas.microsoft.com/office/2006/xmlPackage" xmlns:str="http://exslt.org/strings" xmlns:fn="http://www.w3.org/2005/xpath-functions">
      <w:r>
        <w:t xml:space="preserve">Normy ČSN a ISO</w:t>
      </w:r>
    </w:p>
    <w:p xmlns:w="http://schemas.openxmlformats.org/wordprocessingml/2006/main" xmlns:pkg="http://schemas.microsoft.com/office/2006/xmlPackage" xmlns:str="http://exslt.org/strings" xmlns:fn="http://www.w3.org/2005/xpath-functions">
      <w:r>
        <w:t xml:space="preserve">Internet</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Obor vzdělávání: 36-67-H/01 Zedník</w:t>
      </w:r>
    </w:p>
    <w:p xmlns:w="http://schemas.openxmlformats.org/wordprocessingml/2006/main" xmlns:pkg="http://schemas.microsoft.com/office/2006/xmlPackage" xmlns:str="http://exslt.org/strings" xmlns:fn="http://www.w3.org/2005/xpath-functions">
      <w:r>
        <w:t xml:space="preserve">(Doporučení k zařazení do UP pro třetí ročníky oborů vzdělávání skupiny 36, např. 36-66-H/01 Montér suchých staveb, 36-67-E/01 Zednické práce)</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odborného modulu Trhliny ve stavebních konstrukcích.</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ustni-cast_Trhliny-ve-stavebnich-konstrukcich.docx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doplnovacka_zadani_Trhliny-ve-stavebnich-konstrukcich.docx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doplnovacka_reseni_Trhliny-ve-stavebnich-konstrukcich.docx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pisemna-cast_zadani_Trhliny-ve-stavebnich-konstrukcich.docx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pisemna-cast_reseni_Trhliny-ve-stavebnich-konstrukcich.docx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5077/ustni-cast_Trhliny-ve-stavebnich-konstrukcich.docx" TargetMode="External" Id="rId9"/>
  <Relationship Type="http://schemas.openxmlformats.org/officeDocument/2006/relationships/hyperlink" Target="https://dev-nuvis.rails.cz//uploads/mov/attachment/attachment/95078/doplnovacka_zadani_Trhliny-ve-stavebnich-konstrukcich.docx" TargetMode="External" Id="rId10"/>
  <Relationship Type="http://schemas.openxmlformats.org/officeDocument/2006/relationships/hyperlink" Target="https://dev-nuvis.rails.cz//uploads/mov/attachment/attachment/95079/doplnovacka_reseni_Trhliny-ve-stavebnich-konstrukcich.docx" TargetMode="External" Id="rId11"/>
  <Relationship Type="http://schemas.openxmlformats.org/officeDocument/2006/relationships/hyperlink" Target="https://dev-nuvis.rails.cz//uploads/mov/attachment/attachment/95080/pisemna-cast_zadani_Trhliny-ve-stavebnich-konstrukcich.docx" TargetMode="External" Id="rId12"/>
  <Relationship Type="http://schemas.openxmlformats.org/officeDocument/2006/relationships/hyperlink" Target="https://dev-nuvis.rails.cz//uploads/mov/attachment/attachment/95081/pisemna-cast_reseni_Trhliny-ve-stavebnich-konstrukcich.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