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pro zpracování plastů a tlakové lití – výměna a seřízení vstřikovací formy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23-u-4/AE16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pro zpracování plastů a tlakové lití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Třebíč, Manž. Curieových, Třebíč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07. 2019 09:45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na teoretickou a praktickou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části se žák seznamuje s teorií výměny formy a seřízení malého vstřikolisu.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žák vymění formu a seřídí malý vstřikolis.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technologických parametrech procesu vstřikování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vymění jednoduchou vstřikovací formu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malý vstřikovací lis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do chodu jednoduchou vstřikovací formu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získávají, prohlubují a upevňují si vědomosti z oblasti technologických parametrů procesu vstřikování, výměny a rozjezdu vstřikovací formy. Prakticky se seznámí s malým vstřikovacím lisem a jeho obsluhou.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hodiny teoretická část - výklad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vstřikovací cyklus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technologické parametry procesu vstřikování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výměna a rozjezd vstřikovací formy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hodiny praktická část </w:t>
      </w:r>
      <w:r>
        <w:t xml:space="preserve">- </w:t>
      </w:r>
      <w:r>
        <w:rPr>
          <w:b/>
        </w:rPr>
        <w:t xml:space="preserve">splnění komplexní úlohy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vymění, seřídí jednoduchou vstřikovací formu a vyplní seřizovací list formy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výměna a seřízení vstřikovací formy  se skládá z teoretické a praktické části. Navazuje na komplexní úlohu Vstřikovací formy – popis jednotlivých částí a jejich funkcí. Úloha je součástí modulu Stroje pro zpracování plastů a tlakové lití.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teoretické části komplexní úlohy pracují samostatně, v praktické části komplexní úlohy pracují po dvojicích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učebna vybavená malým vstřikovacím lisem a vstřikovací formou.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vstřikovací lis a vstřikovací forma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Výsledkem je seřízená jednoduchá vstřikovací forma a vyplněný seřizovací list formy.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a praktická část je hodnocena individuálně.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teoretickou a praktickou část jsou vypracovány hodnotící tabulky.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ZEMAN, Lubomír. </w:t>
      </w:r>
      <w:r>
        <w:rPr>
          <w:i/>
        </w:rPr>
        <w:t xml:space="preserve">Vstřikování plastů.</w:t>
      </w:r>
      <w:r>
        <w:t xml:space="preserve"> BEN, 2009, ISBN: 978-80-7300-250-3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Ucebni-material-Vstrikovani-plastu.pdf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Pracovni-list-1-Zadani-Vstrikovani-plastu.pdf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Reseni-Pracovni-list-1-Vstrikovani-plastu.pdf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Serizovaci-list-k-lisu.xlsx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Zhodnoceni-KU.xls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905/Ucebni-material-Vstrikovani-plastu.pdf" TargetMode="External" Id="rId9"/>
  <Relationship Type="http://schemas.openxmlformats.org/officeDocument/2006/relationships/hyperlink" Target="https://dev-nuvis.rails.cz//uploads/mov/attachment/attachment/83906/Pracovni-list-1-Zadani-Vstrikovani-plastu.pdf" TargetMode="External" Id="rId10"/>
  <Relationship Type="http://schemas.openxmlformats.org/officeDocument/2006/relationships/hyperlink" Target="https://dev-nuvis.rails.cz//uploads/mov/attachment/attachment/83907/Reseni-Pracovni-list-1-Vstrikovani-plastu.pdf" TargetMode="External" Id="rId11"/>
  <Relationship Type="http://schemas.openxmlformats.org/officeDocument/2006/relationships/hyperlink" Target="https://dev-nuvis.rails.cz//uploads/mov/attachment/attachment/83908/Serizovaci-list-k-lisu.xlsx" TargetMode="External" Id="rId12"/>
  <Relationship Type="http://schemas.openxmlformats.org/officeDocument/2006/relationships/hyperlink" Target="https://dev-nuvis.rails.cz//uploads/mov/attachment/attachment/83909/Zhodnoceni-KU.xls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