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15:52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asynchronní motor a provedou základní elektrická měření včetně zatěžovacích testů. Dále žáci provedou měření napětí, proudu, izolačního stavu a oteplení pláště motoru a výsledky zapíší do tabulky. Na závěr 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asynchronního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asynchronnímu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asynchronním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 - praktická úloha, 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frekvenční měnič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triakový regulátor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asynchronního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s.r.o., Praha, 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50 - komplet / Příručka pro zkoušky elektrotechniků + Zkušební testy/, BEN-technická literatura s.r.o., Praha,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s.r.o., Praha, 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58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