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Sommeliérská příručka – teoretický základ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sommelierství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23:22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upevnit a rozšířit žákům jejich dosavadní základní znalosti a vysvětlit jim širší souvislosti o vinohradnictví a vinařství. Hlavním tématem je víno – oblasti pěstování, jeho výroba, kategorie, charakteristiky, choroby a podmínky skladování.  Dílčí cíle představují osvojení si základních pojmů týkajících se vína, naučit se základy vinohradnictví a provést nácvik tvorby návrhu vlastního vinného lístku.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zejména teoretický základ pro splnění kvalifikační zkoušky a osvojené znalosti uplatní v dalších praktických cvičeních/úkolech týkající se pozice a práce sommeliéra.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teoretický základ splňuje výchozí požadavky na odborné znalosti sommeliéra, jež jsou na něj z pohledu odborníka kladeny.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profesní kvalifikace 65-010-H Sommelier, konkrétně se jedná o následující odborné způsobilosti: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 základech vinohradnictví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ve výrobě vína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Klasifikace a označení vín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tvorba vinného lístku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Prezentace vinného lístku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Nákup, ošetřování a skladování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kompetence jednotlivých odborných způsobilostí uvedeny na: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http://www.narodnikvalifikace.cz/kvalifikace-16-Sommelier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 základní pojmy sommeliérství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základy vinohradnictví a vinařství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kategorie vín, označení dle vinařského zákona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výrobu vína a technologii zpracování hroznů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a prezentuje jednoduchý vinný lístek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principy ošetřování a skladování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frontální formou výkladu za použití prezentace „Sommeliérská příručka“ a „Slovníček sommeliéra“.  Výklad doplňují konzultace se žáky a praktické cvičení. Žáci si doplňují případné další informace a poznatky během výkladu. Teoretický výklad je vhodné doplnit o krátké videoukázky (např. u témat práce na vinici, výroba vína či skladování), odborné články či příspěvky žáků. Pro efektivnější upevnění znalostí a nabytí teoretických informací je doporučena návštěva vinařství, vinic, vinotéky nebo vinného sklepa či odborná přednáška vinaře nebo sommeliéra. K výkladu je nezbytný dataprojektor, TV či PC a promítací plátno. K praktickému cvičení potřebuje každý žák svůj PC.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výuky sdělováním vlastních poznatků, zkušeností a průběžně si opakují odborné názvosloví.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učitele, prezentaci, ukázky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práci s textem a využívá internetové zdroje při svém praktickém cvičení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praktického cvičení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osvojenou odbornou terminologii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vlastní poznatky z praxe k jednotlivým tématům.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osvojí si základní pojmy sommeliérství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základní pojmy týkající se sommeliérství naučené ze „Slovníčku sommeliéra“,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soustavně při výuce nadále používá odbornou terminologii</w:t>
      </w:r>
      <w:r>
        <w:t xml:space="preserve">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základy vinohradnictví a vinařství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definuje a popíše současné podmínky pěstování révy vinné na území ČR,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základní principy vinohradnictví,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charakterizuje vinařské oblasti a podoblasti v ČR s využitím vinařské mapy,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aplikuje teoretické poznatky při praktických ukázkách a cvičení (vinařská mapa, viněta, vinný lístek),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popíše morfologický vzhled keře révy vinné.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definuje kategorie vín, označení dle vinařského zákona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uvede základní ustanovení vinařského zákona,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definuje jednotlivé kategorie vín, jejich rozdíly,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uplatňuje znalosti vinařského zákona při zatřídění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vyjmenuje běžné odrůdy pro bílá, růžová a červená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údaje na vinětě,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zařadí konkrétní vína do příslušné kategorie.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výrobu vína a technologii zpracování hroznů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rozumí používaným odborným pojmům souvisejícím s výrobou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rozdíly technologického zpracování hroznů révy vinné podle cílového produktu,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popíše jednotlivé fáze produkce bílých, růžových a červených vín,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výrobu a rozdíly u aromatizovaných a šumivých vín,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rozlišuje metody výroby šumivých vín – sektů a šampaňského.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a prezentuje jednoduchý vinný lístek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absolvuje zadané praktické cvičení v rámci úlohy,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využívá znalosti o vinařských oblastech v ČR při sestavování vinného lístku, orientuje se v jejich rozdělení,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sestaví na PC jednoduchý vinný lístek v pořadí nabídky vín podle pravidel včetně správného popisu a názvu oblasti původu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při prezentaci a obhajobě vinného lístku doporučí vhodné víno k vybranému pokrmu</w:t>
      </w:r>
      <w:r>
        <w:t xml:space="preserve">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principy ošetřování a skladování vína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popíše zásady správného a nevhodného skladování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uvede důvody pro archivaci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zásady pro ošetřování a manipulaci s vínem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ukáže a zdůvodní správný způsob uložení vína,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vyjmenuje a popíše vady a choroby vína.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 teoretické vyučování a je možné ji částečně využít při odborném výcviku (dle posouzení učitele odborného výcviku).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úlohy je v rámci předmětů stolničení, odborný výcvik a přímo konkretizuje odborný modul základy sommeliérství.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Má přesah do navazujících oborů vzdělání kategorie L0 a 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Doporučuji pro skupinu max. 20 žáků a praktické cvičení pro 10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mohou navzájem doplňovat o své poznatky a zkušenosti, rozvíjejí si tak komunikační dovednosti s využitím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forma doplněná praktickým cvičením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odborné učebně nebo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odloučené pracoviště nebo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pracoviště smluvního partnera nebo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školící místnost ve vinařství.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„Slovníček sommeliéra“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„Sommeliérská příručka“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PC s připojením na internet pro praktické cvičení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ukázky vinět či láhvových vín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vinné lístky 3 ks (doporučeno)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„Slovníček sommeliéra“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„Sommeliérská příručka“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vinařská mapa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schéma výroby vína tichého i šumivého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ukázky vinět či láhvových vín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vinné lístky – ukázky z praxe (doporučeno 5 ks)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 připojením na internet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seznámení s odbornou terminologií ze „Slovníčku sommeliéra“, její další využití ve výuce i praxi,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osvojení teoretických znalostí ze „Sommeliérské příručky“,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upevnění základních teoretických znalostí o vínech, jejich třídění, charakteristikách, výrobě,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osvojení významu a základů vinařského zákona,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rozšíření znalostí o vinohradnictví, vinařství, odrůdách révy vinné pěstované v našich podmínkách,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získání dobré orientace ve vinařské mapě a ve schématu výroby vína,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uplatnění dosažených znalostí u konkrétních vín, ukázek,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sestavení a obhajoba jednoduchého vinného lístku,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uplatnění zásad pro ošetřování a skladování vína na odborném výcviku/při dalších praktických cvičeních,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používání odborné terminologie v sommeliérství pro další vzdělávání v odborných předmětech a na odborném výcviku,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úspěšné splnění komplexní úlohy je výchozím předpokladem pro profesní zkoušku kvalifikace 65-010-H Sommelier.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úrovně správných odpovědí na zadané dílčí otázky během výkladu lektora, individuální přístup k zadaným úkolům, vlastní aktivita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Kombinace ústního, písemného a praktického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průběžné. U ústního zkoušení jsou hodnoceny odborné znalosti a vědomosti, vztahy mezi probraným učivem, srozumitelnost, plynulost projevu a úroveň obhajoby vinného lístku.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z výše uvedených obsahových témat pod č. 1, 2, 3 a 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2x za dobu konání komplexní úlohy. Písemná práce č. 1 se vztahuje k teoretickým obsahovým okruhům č. 1, 2 a 3 „Sommeliérské příručky“; jedná se konkrétně o subtémata: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Základy vinohradnictví a vinařské oblasti v ČR,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Vinařský zákon a klasifikace vín,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Výroba vína a technologie zpracování hroznů.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písemný test doporučuji absolvovat na konci časové dotace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písemných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35 a méně než 50 % – známka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50 a méně než 70 % – známka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70 a méně než 85 % – známka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spočívá v tvorbě, prezentaci a obhajobě vlastního vinného lístku s využitím odborné terminologie, internetu, vlastních poznatků a zkušeností.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 kombinace všech forem výše uvedeného ověřování znalostí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řádná docházka min. 10 hodin výuky,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2x ústní zkoušení teoretických znalostí,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2x písemné ověřování znalostí,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absolvování praktického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</w:t>
      </w:r>
      <w:r>
        <w:t xml:space="preserve">.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ŠEVČÍK, Libor a Ivo DVOŘÁK. </w:t>
      </w:r>
      <w:r>
        <w:rPr>
          <w:i/>
        </w:rPr>
        <w:t xml:space="preserve">Sommelierství: umění podávat víno: hledání pravdy o víně</w:t>
      </w:r>
      <w:r>
        <w:t xml:space="preserve">. Praha: Grada, 2002. ISBN 80-247-0188-X.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KRAUS V., KUTTELVAŠER Z., VURM B.: Encyklopedie českého a moravského vína. Praha: Melantrich a.s., 1997. ISBN 80-7023-250-1.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Christina. </w:t>
      </w:r>
      <w:r>
        <w:rPr>
          <w:i/>
        </w:rPr>
        <w:t xml:space="preserve">Lexikon vín</w:t>
      </w:r>
      <w:r>
        <w:t xml:space="preserve">. Čestlice: Rebo Productions, s.r.o., 2005. ISBN 80-7234-381-5.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PRIEWE, Jens. </w:t>
      </w:r>
      <w:r>
        <w:rPr>
          <w:i/>
        </w:rPr>
        <w:t xml:space="preserve">Víno, malá škola</w:t>
      </w:r>
      <w:r>
        <w:t xml:space="preserve">. Praha: Euromedia Group, 2002. ISBN 80-242-0848-2.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https://www.sahm-gastro.cz/slovnik-pojmu/?param_search=1&amp;abeceda=A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https://www.osobnivinoteka.cz/sommelierske-pojmy-nemuseji-byt-spanelskou-vesnici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http://www.sommelierstvi.cz/cs/sommelierstvi/sommelierstvi.php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https://fresh.iprima.cz/clanky/sommeliersky-slovnik-i-dil - včetně fotogalerie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https://fresh.iprima.cz/clanky/sommeliersky-slovnik-ii-dil - včetně fotogalerie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navazuje a rozšiřuje teoretické znalosti ze stolničení, event. subtéma alkoholické nápoje. Žák zde uplatní své poznatky a zkušenosti z odborného výcviku. Je zároveň vstupním a výchozím předpokladem pro splnění odborné kvalifikace 65-010-H Sommelier. Předpokládá vyšší zájem a motivaci žáků o příslušné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vinny_listek-cviceni.docx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pisemna_prace_c-1-zadani.docx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pisemna_prace_c-1-reseni.docx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zaverecny_pis-_test-zadani.docx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zaverecny_pis-_test-reseni.docx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sommelierska_prirucka-upr.pptx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slovnicek_sommelliera-uprav.docx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-Sommelier" TargetMode="External" Id="rId9"/>
  <Relationship Type="http://schemas.openxmlformats.org/officeDocument/2006/relationships/hyperlink" Target="https://dev-nuvis.rails.cz//uploads/mov/attachment/attachment/78911/vinny_listek-cviceni.docx" TargetMode="External" Id="rId10"/>
  <Relationship Type="http://schemas.openxmlformats.org/officeDocument/2006/relationships/hyperlink" Target="https://dev-nuvis.rails.cz//uploads/mov/attachment/attachment/78912/pisemna_prace_c-1-zadani.docx" TargetMode="External" Id="rId11"/>
  <Relationship Type="http://schemas.openxmlformats.org/officeDocument/2006/relationships/hyperlink" Target="https://dev-nuvis.rails.cz//uploads/mov/attachment/attachment/78913/pisemna_prace_c-1-reseni.docx" TargetMode="External" Id="rId12"/>
  <Relationship Type="http://schemas.openxmlformats.org/officeDocument/2006/relationships/hyperlink" Target="https://dev-nuvis.rails.cz//uploads/mov/attachment/attachment/78914/zaverecny_pis-_test-zadani.docx" TargetMode="External" Id="rId13"/>
  <Relationship Type="http://schemas.openxmlformats.org/officeDocument/2006/relationships/hyperlink" Target="https://dev-nuvis.rails.cz//uploads/mov/attachment/attachment/78915/zaverecny_pis-_test-reseni.docx" TargetMode="External" Id="rId14"/>
  <Relationship Type="http://schemas.openxmlformats.org/officeDocument/2006/relationships/hyperlink" Target="https://dev-nuvis.rails.cz//uploads/mov/attachment/attachment/89239/sommelierska_prirucka-upr.pptx" TargetMode="External" Id="rId15"/>
  <Relationship Type="http://schemas.openxmlformats.org/officeDocument/2006/relationships/hyperlink" Target="https://dev-nuvis.rails.cz//uploads/mov/attachment/attachment/89240/slovnicek_sommelliera-uprav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