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ovocné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03. 2019 18:22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servis nápojů jejich skladování a ošetřování v jednoduché obsluze, volí vhodný skleněný inventář na podávání nápojů. Ovládá základní pojmy – alkoholické, nealkoholické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Ovocné destiláty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suroviny, výroba, skladování, zařazení v menu, servis,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hruškovice,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třešňovice,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slivovice,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destiláty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suroviny, výroba, skladování, zařazení v menu, servis,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tequilla,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je, aby 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popsal a vybral rozdíly mezi jednotlivými druhy destilátů,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uvedl závažnost a míru konzumace alkoholických nápojů a jejich negativní důsledky,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vysvětlil rozdíly ve výrobě a servisu destilátů,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doporučil daný nápoj a zařadil v menu,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zvolil odpovídající inventář a provedl odborný servis destilátů ve správném množství a teplotě.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vymezil zásady pro skladování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rozšířit vědomosti a dovednosti v oblasti nápojové gastronomie –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připraven převést teoretické znalosti do praxe, bude připraven vykonávat dovednosti spojené se servisem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rozlišuje druhy destilátů,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negativní důsledky konzumace alkoholických nápojů,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zásady pro skladování nápojů,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podává nápoje v optimální teplotě,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při servisu správný inventář,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rozdíly ve výrobě jednotlivých skupin destilátů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správné množství podávaného nápoje,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nápoje doporučí k vhodným pokrmům,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odborný servis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Během učební činnosti 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textem (skripta, prezentace),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ze získaných informací si vybírá, které může využít k dané problematice,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znalosti do praktických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spolupracuje se spolužáky při řešení problémů,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prezentuje své výsledky před vyučujícím a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rozlišení mezi destiláty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jednotlivými skupinami destilátů,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 rozdíly ve výrobě a použitých surovinách,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získává vědomosti o využití v gastronomii,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osvojí si, v jakém množství se nápoje podávají.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zásady pro skladování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příkladech vysvětlí rozdíly ve skladování,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vysvětlí, v čem teplota může ovlivnit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provede zařazení destilátů v menu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posoudí podle druhu destilátu vhodnost využití v menu.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pojem inventář a jeho využití v podmínkách praxe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se skleněným inventářem na podávání destilátů,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vybere správnou sklenici na servis,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zásady hygieny a BOZP v souvislosti s 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servíruje nápoje dle zásad restaurační obsluhy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seznamuje se s technikou podáváním destilátů a jejím praktickým využitím v obsluze.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vysvětlí, co jsou negativní důsledky konzumace alkoholických nápojů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pravidly prodeje alkoholických nápojů,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uvede, jaké problémy v provozu znamenají tzv. nežádoucí hosté,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dodržuje podmínky zákona o prodeji alkoholických nápojů osobám mladším 18let.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ve třídě, skupinová a individuální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učitel využívá počítač, dataprojektor a plátno na ukázky prezentací. Žáci používají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 originální lahve s nápoji, skleněný inventář – odměrky, sklenice na destiláty.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vyučování jsou využívány formy skupinového vyučování a individuálního přístupu. Vyučování probíhá ve třídě a v odborném výcviku na pracovištích smluvních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plátno, dataprojektor nebo interaktivní tabuli. Výukový materiál prezentace je určený pro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 jako pomůcku učební text a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pracovišti používá učitel i žák vybavení pracoviště: jednotlivé druhy destilátů, skleněný a pomocný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 a kontrolní otázky. Žák si v průběhu výkladu učitele dělá poznámky a poté zapisuje odpovědi na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pracovní list – zapisuje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učebním textu je zadaný úkol: vypracujte prezentaci k zadané značce destilátu.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Vytvořením prezentace se žáci podrobněji seznámí s probíraným učivem (využívá se metoda: žák učí žáka), dále se učí schopnosti prezentovat svoji práci, komunikovat a reagovat na dotazy od spolužáků.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80 % docházka, aby byl žák hodnocen. Ověřování znalostí žáků proběhne ústně, písemně.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provede servis ovocných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ověřování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ověřování proběhne písemně formou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100-90 % -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89-80 %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79-65 %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64-51 % 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 části modulu bude probíhat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si připraví pracoviště,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usadí hosty,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nabídne hostům destilát,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zvolí vhodný typ sklenice,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odměří a nalije vybraný nápoj,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dodrží požadovanou teplotu,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posoudí senzoricky kvalitu nápoje,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provede servis,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 konzumaci uklidí použitý inventář,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rozloučí se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 praktické dovednosti přesně a chápe vztah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 praktické dovednosti v podstatě uceleně, přesně a úplně.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poznatků, pojmů, definic a praktických dovedností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poznatků a praktických dovedností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 praktické dovednosti neosvojil uceleně,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 </w:t>
      </w:r>
      <w:r>
        <w:rPr>
          <w:i/>
        </w:rPr>
        <w:t xml:space="preserve">Bar: mixologie, historie, management. </w:t>
      </w:r>
      <w:r>
        <w:t xml:space="preserve">Praha: Consoff, 2009. ISBN 978-80-254-3983-8.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HARRISON, Joel a Neil RIDLEY. </w:t>
      </w:r>
      <w:r>
        <w:rPr>
          <w:i/>
        </w:rPr>
        <w:t xml:space="preserve">Destiláty: objevte, poznejte a vychutnejte si nejkvalitnější lihoviny světa - od absintu a brandy až po vodku a whisky</w:t>
      </w:r>
      <w:r>
        <w:t xml:space="preserve">. Přeložil Jan KOVÁŘ. Praha: Slovart, 2017. ISBN isbn978-80-7529-301-5.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pracovni_list_tequilla_rum.docx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pracovni_list_tequilla_rum-reseni.docx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test_ovocne_ostatni_destilaty.docx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test_ovocne_ostatni_destilaty_reseni.docx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pracovni_list_ovocne_palenky.docx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pracovni_list_ovocne_palenky-reseni.docx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pracovni_sesit_pro_zaky-ovocne-ostatni_destilaty.docx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prezentace-ovocne_destilaty.pptx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7830/pracovni_list_tequilla_rum.docx" TargetMode="External" Id="rId9"/>
  <Relationship Type="http://schemas.openxmlformats.org/officeDocument/2006/relationships/hyperlink" Target="https://dev-nuvis.rails.cz//uploads/mov/attachment/attachment/77831/pracovni_list_tequilla_rum-reseni.docx" TargetMode="External" Id="rId10"/>
  <Relationship Type="http://schemas.openxmlformats.org/officeDocument/2006/relationships/hyperlink" Target="https://dev-nuvis.rails.cz//uploads/mov/attachment/attachment/77832/test_ovocne_ostatni_destilaty.docx" TargetMode="External" Id="rId11"/>
  <Relationship Type="http://schemas.openxmlformats.org/officeDocument/2006/relationships/hyperlink" Target="https://dev-nuvis.rails.cz//uploads/mov/attachment/attachment/77833/test_ovocne_ostatni_destilaty_reseni.docx" TargetMode="External" Id="rId12"/>
  <Relationship Type="http://schemas.openxmlformats.org/officeDocument/2006/relationships/hyperlink" Target="https://dev-nuvis.rails.cz//uploads/mov/attachment/attachment/81881/pracovni_list_ovocne_palenky.docx" TargetMode="External" Id="rId13"/>
  <Relationship Type="http://schemas.openxmlformats.org/officeDocument/2006/relationships/hyperlink" Target="https://dev-nuvis.rails.cz//uploads/mov/attachment/attachment/81882/pracovni_list_ovocne_palenky-reseni.docx" TargetMode="External" Id="rId14"/>
  <Relationship Type="http://schemas.openxmlformats.org/officeDocument/2006/relationships/hyperlink" Target="https://dev-nuvis.rails.cz//uploads/mov/attachment/attachment/89227/pracovni_sesit_pro_zaky-ovocne-ostatni_destilaty.docx" TargetMode="External" Id="rId15"/>
  <Relationship Type="http://schemas.openxmlformats.org/officeDocument/2006/relationships/hyperlink" Target="https://dev-nuvis.rails.cz//uploads/mov/attachment/attachment/89699/prezentace-ovocne_destilaty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